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3C" w:rsidRPr="004E143C" w:rsidRDefault="000C0B23" w:rsidP="004E143C">
      <w:pPr>
        <w:tabs>
          <w:tab w:val="left" w:pos="7655"/>
        </w:tabs>
        <w:jc w:val="center"/>
        <w:outlineLvl w:val="0"/>
        <w:rPr>
          <w:bCs/>
          <w:sz w:val="24"/>
          <w:szCs w:val="28"/>
        </w:rPr>
      </w:pPr>
      <w:r w:rsidRPr="004E143C">
        <w:rPr>
          <w:bCs/>
          <w:sz w:val="24"/>
          <w:szCs w:val="28"/>
        </w:rPr>
        <w:t xml:space="preserve">Чек-лист </w:t>
      </w:r>
      <w:r w:rsidR="005F7E0D" w:rsidRPr="004E143C">
        <w:rPr>
          <w:bCs/>
          <w:sz w:val="24"/>
          <w:szCs w:val="28"/>
        </w:rPr>
        <w:t>на соответствие СМК требованиям ГОСТ Р ИСО 9001</w:t>
      </w:r>
      <w:r w:rsidR="005A66B2">
        <w:rPr>
          <w:bCs/>
          <w:sz w:val="24"/>
          <w:szCs w:val="28"/>
        </w:rPr>
        <w:t>,</w:t>
      </w:r>
      <w:r w:rsidR="00472318" w:rsidRPr="004E143C">
        <w:rPr>
          <w:bCs/>
          <w:sz w:val="24"/>
          <w:szCs w:val="28"/>
        </w:rPr>
        <w:t xml:space="preserve"> </w:t>
      </w:r>
      <w:r w:rsidR="005F7E0D" w:rsidRPr="004E143C">
        <w:rPr>
          <w:bCs/>
          <w:sz w:val="24"/>
          <w:szCs w:val="28"/>
        </w:rPr>
        <w:t>ГОСТ РВ 0015-002</w:t>
      </w:r>
    </w:p>
    <w:p w:rsidR="004E143C" w:rsidRPr="004E143C" w:rsidRDefault="004E143C" w:rsidP="004E143C">
      <w:pPr>
        <w:tabs>
          <w:tab w:val="left" w:pos="7655"/>
        </w:tabs>
        <w:outlineLvl w:val="0"/>
        <w:rPr>
          <w:sz w:val="20"/>
          <w:u w:val="single"/>
        </w:rPr>
      </w:pPr>
    </w:p>
    <w:tbl>
      <w:tblPr>
        <w:tblW w:w="145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889"/>
        <w:gridCol w:w="1559"/>
        <w:gridCol w:w="2618"/>
        <w:gridCol w:w="6580"/>
        <w:gridCol w:w="425"/>
        <w:gridCol w:w="425"/>
        <w:gridCol w:w="1701"/>
      </w:tblGrid>
      <w:tr w:rsidR="005F7E0D" w:rsidRPr="004E143C" w:rsidTr="005A66B2">
        <w:trPr>
          <w:trHeight w:val="125"/>
          <w:tblHeader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bCs/>
                <w:sz w:val="20"/>
              </w:rPr>
            </w:pPr>
            <w:r w:rsidRPr="004E143C">
              <w:rPr>
                <w:bCs/>
                <w:sz w:val="20"/>
              </w:rPr>
              <w:t>№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bCs/>
                <w:sz w:val="16"/>
                <w:szCs w:val="16"/>
              </w:rPr>
            </w:pPr>
            <w:r w:rsidRPr="004E143C">
              <w:rPr>
                <w:bCs/>
                <w:sz w:val="16"/>
                <w:szCs w:val="16"/>
              </w:rPr>
              <w:t xml:space="preserve">Пункт </w:t>
            </w:r>
          </w:p>
          <w:p w:rsidR="005F7E0D" w:rsidRPr="004E143C" w:rsidRDefault="005F7E0D" w:rsidP="004E143C">
            <w:pPr>
              <w:jc w:val="center"/>
              <w:rPr>
                <w:bCs/>
                <w:sz w:val="12"/>
                <w:szCs w:val="12"/>
              </w:rPr>
            </w:pPr>
            <w:r w:rsidRPr="004E143C">
              <w:rPr>
                <w:bCs/>
                <w:sz w:val="12"/>
                <w:szCs w:val="12"/>
              </w:rPr>
              <w:t>ГОСТ Р ИСО 9001-2015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bCs/>
                <w:sz w:val="20"/>
              </w:rPr>
            </w:pPr>
            <w:r w:rsidRPr="004E143C">
              <w:rPr>
                <w:bCs/>
                <w:sz w:val="20"/>
              </w:rPr>
              <w:t>Вопросы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bCs/>
                <w:sz w:val="16"/>
                <w:szCs w:val="16"/>
              </w:rPr>
            </w:pPr>
            <w:r w:rsidRPr="004E143C">
              <w:rPr>
                <w:bCs/>
                <w:sz w:val="16"/>
                <w:szCs w:val="16"/>
              </w:rPr>
              <w:t>Ответы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4E143C" w:rsidP="004E143C">
            <w:pPr>
              <w:jc w:val="center"/>
              <w:rPr>
                <w:bCs/>
                <w:sz w:val="16"/>
                <w:szCs w:val="16"/>
              </w:rPr>
            </w:pPr>
            <w:r w:rsidRPr="004E143C">
              <w:rPr>
                <w:bCs/>
                <w:sz w:val="16"/>
                <w:szCs w:val="16"/>
              </w:rPr>
              <w:t>Комментарии,</w:t>
            </w:r>
          </w:p>
          <w:p w:rsidR="005F7E0D" w:rsidRPr="004E143C" w:rsidRDefault="000C0B23" w:rsidP="004E143C">
            <w:pPr>
              <w:jc w:val="center"/>
              <w:rPr>
                <w:bCs/>
                <w:sz w:val="16"/>
                <w:szCs w:val="16"/>
              </w:rPr>
            </w:pPr>
            <w:r w:rsidRPr="004E143C">
              <w:rPr>
                <w:bCs/>
                <w:sz w:val="16"/>
                <w:szCs w:val="16"/>
              </w:rPr>
              <w:t>ссылки на документы</w:t>
            </w:r>
          </w:p>
        </w:tc>
      </w:tr>
      <w:tr w:rsidR="005F7E0D" w:rsidRPr="004E143C" w:rsidTr="005A66B2">
        <w:trPr>
          <w:trHeight w:val="75"/>
          <w:tblHeader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4E143C" w:rsidP="004E143C">
            <w:pPr>
              <w:jc w:val="center"/>
              <w:rPr>
                <w:sz w:val="20"/>
              </w:rPr>
            </w:pPr>
            <w:r w:rsidRPr="004E143C">
              <w:rPr>
                <w:bCs/>
                <w:sz w:val="12"/>
                <w:szCs w:val="12"/>
              </w:rPr>
              <w:t>ГОСТ РВ 0015-002-2012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4E143C">
              <w:rPr>
                <w:bCs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4E143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7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Определила ли организация свою среду (внутренние и внешние факторы)?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9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Осуществляет ли организация мониторинг и анализ информации об этих внешних и внутренних факторах?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Определила ли организация заинтересованные стороны, имеющие отношение к СМК и требования этих заинтересованных сторон?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6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Осуществляет ли организация мониторинг и анализ информации об этих заинтересованных сторонах и их соответствующих требованиях?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94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4.3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bookmarkStart w:id="0" w:name="_Toc434675102"/>
            <w:r w:rsidRPr="004E143C">
              <w:rPr>
                <w:sz w:val="20"/>
              </w:rPr>
              <w:t>Определила ли организация</w:t>
            </w:r>
            <w:r w:rsidRPr="004E143C">
              <w:rPr>
                <w:bCs/>
                <w:sz w:val="20"/>
              </w:rPr>
              <w:t xml:space="preserve"> область применения </w:t>
            </w:r>
            <w:bookmarkEnd w:id="0"/>
            <w:r w:rsidRPr="004E143C">
              <w:rPr>
                <w:bCs/>
                <w:sz w:val="20"/>
              </w:rPr>
              <w:t xml:space="preserve">СМК с учетом </w:t>
            </w:r>
            <w:r w:rsidRPr="004E143C">
              <w:rPr>
                <w:sz w:val="20"/>
              </w:rPr>
              <w:t>внешних и внутренних факторов; требований соответствующих заинтересованных сторон; продукции и услуг организации?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4.4.1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 xml:space="preserve">Идентифицированы ли процессы, необходимые для </w:t>
            </w:r>
            <w:r w:rsidR="00B01C30" w:rsidRPr="004E143C">
              <w:rPr>
                <w:sz w:val="20"/>
              </w:rPr>
              <w:t>СМК</w:t>
            </w:r>
            <w:r w:rsidRPr="004E143C">
              <w:rPr>
                <w:sz w:val="20"/>
              </w:rPr>
              <w:t xml:space="preserve"> и их применение внутри организации?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4.4.1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Определена ли последовательность и взаимодействие этих процессов?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4.4.1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Определены ли критерии и методы, необходимые для обеспечения результативной работы и управления этими процессами?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4.4.1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Учитывает ли организация риски и возможности, связанные с внутренними и внешними факторами и процессами СМК?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4.4.1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Оценивает ли организация процессы СМК и вносит ли любые изменения, необходимые для обеспечения того, что эти процессы достигают намеченных результатов?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4.4.2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Выполняет ли организация требования по разработке, актуализации и применению документированной информации для обеспечения функционирования процессов СМК?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4.4.2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Выполняет ли организация требования по регистрации и сохранению документированной информации для обеспечения уверенности в том, что эти процессы осуществляются в соответствии с тем, как это было запланировано?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8.1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Передала ли организация выполнение каких-либо процессов, влияющих на соответствие продукции предъявляемым требованиям, внешним организациям?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snapToGrid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8.4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Обеспечено ли управление такими процессами?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Установлено ли взаимодействие между организацией и аккредитованным при ней ВП?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  <w:lang w:eastAsia="en-US"/>
              </w:rPr>
              <w:t>8.4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 xml:space="preserve">Установлены ли </w:t>
            </w:r>
            <w:r w:rsidRPr="004E143C">
              <w:rPr>
                <w:b/>
                <w:sz w:val="20"/>
              </w:rPr>
              <w:t>методы</w:t>
            </w:r>
            <w:r w:rsidRPr="004E143C">
              <w:rPr>
                <w:sz w:val="20"/>
              </w:rPr>
              <w:t xml:space="preserve"> управления процессами, переданными сторонним организациям?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Функционирует ли в рамках предприятия Совет по качеству (или другой коллегиальный орган) для решения проблемных вопросов менеджмента качества?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4.1.4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Соответствует ли состав задач Совета по качеству установленным требованиям?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4.1.4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Соответствует ли состав Совета по качеству установленным требованиям?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4.1.4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Ведутся ли протоколы (записи) заседаний Совета по качеству?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4.1.4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Оформлена ли документально организационная структура управления предприятием?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4.1.5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Оформлена ли функциональная схема руководства и управления качеством оборонной продукции?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4.1.5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4E143C" w:rsidRPr="004E143C" w:rsidTr="005A66B2">
        <w:trPr>
          <w:jc w:val="center"/>
        </w:trPr>
        <w:tc>
          <w:tcPr>
            <w:tcW w:w="5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rPr>
                <w:b/>
                <w:iCs/>
                <w:spacing w:val="-2"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7.5 Документированная информация</w:t>
            </w:r>
          </w:p>
        </w:tc>
        <w:tc>
          <w:tcPr>
            <w:tcW w:w="9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rPr>
                <w:b/>
                <w:spacing w:val="-2"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4.2 Требования к документации</w:t>
            </w: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Разработаны ли все дополнительные необходимые документы СМК, требуемые ГОСТ РВ 0015-002?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4.2.1.1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 ли согласованный с ВП перечень документов по стандартизации оборонной продукции, применяемых в организации?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4.2.1.2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Обеспечено ли наличие и внедрение этих документов в практическую деятельность предприятия в соответствии с требованиями ГОСТ РВ 0001-005?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4.2.1.2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Определен ли перечень документов СМК, подлежащих согласованию с ВП?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4.2.1.2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 ли документами СМК порядок обеспечения доступа заинтересованных лиц к документам СМК, в том числе беспрепятственный доступ ВП?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4.2.1.3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Приведена ли область применения СМК и обоснования имеющихся исключений в Руководстве по качеству?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7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1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8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 xml:space="preserve">Выполняется ли порядок </w:t>
            </w:r>
            <w:r w:rsidR="00B729FB" w:rsidRPr="004E143C">
              <w:rPr>
                <w:sz w:val="20"/>
              </w:rPr>
              <w:t>разработки</w:t>
            </w:r>
            <w:r w:rsidRPr="004E143C">
              <w:rPr>
                <w:sz w:val="20"/>
              </w:rPr>
              <w:t>, рассмотрения, утверждения, издания и распространения документов?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1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3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2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4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Установлена ли система идентификации изменений к документам?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4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5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3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6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4.2.3</w:t>
            </w:r>
            <w:r w:rsidR="00B729FB" w:rsidRPr="004E143C">
              <w:rPr>
                <w:sz w:val="20"/>
              </w:rPr>
              <w:t xml:space="preserve"> с)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Обеспечено ли наличие соответствующих версий документов в местах их применения?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5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7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16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8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Выполняется ли порядок хранения документов?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9" w:name="Флажок36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9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0" w:name="Флажок35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10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Соблюдается ли порядок идентификации и управления документами внешнего происхождения?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Обеспечивается ли своевременная актуализация документов?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Обеспечено ли, что недействующие документы не используются?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Соответствует ли порядок внедрения, контроля за внедрением и соблюдением требований ДС на оборонную продукцию требованиям ГОСТ РВ 0001–005?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28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27"/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  <w:bookmarkEnd w:id="12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4.2.3.1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Определены ли уполномоченные должностные лица (подразделения), несущие ответственность за управление документацией?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4.2.3.2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val="en-US"/>
              </w:rPr>
            </w:pPr>
            <w:r w:rsidRPr="004E143C">
              <w:rPr>
                <w:sz w:val="20"/>
                <w:lang w:val="en-US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 xml:space="preserve">Определен ли порядок обращения записей?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val="en-US"/>
              </w:rPr>
            </w:pPr>
            <w:r w:rsidRPr="004E143C">
              <w:rPr>
                <w:sz w:val="20"/>
                <w:lang w:val="en-US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Достаточен ли объем регистрируемых записей для оценки реального состояния и динамики качества выпускаемой продукции, анализа причин дефектов и отказов?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val="en-US"/>
              </w:rPr>
            </w:pPr>
            <w:r w:rsidRPr="004E143C">
              <w:rPr>
                <w:sz w:val="20"/>
                <w:lang w:val="en-US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Обеспечена ли доступность записей для изучения ВП?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val="en-US"/>
              </w:rPr>
            </w:pPr>
            <w:r w:rsidRPr="004E143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Установлены ли в документах СМК формы записей, порядок и сроки их хранения?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4.2.4.2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val="en-US"/>
              </w:rPr>
            </w:pPr>
            <w:r w:rsidRPr="004E143C">
              <w:rPr>
                <w:sz w:val="20"/>
                <w:lang w:val="en-US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Оформлен ли документально порядок организации и выполнения работ по защите информации в соответствии с требованиями ГОСТ Р 50739, ГОСТ Р 50859, ГОСТ РВ 50934?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4.3.1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val="en-US"/>
              </w:rPr>
            </w:pPr>
            <w:r w:rsidRPr="004E143C">
              <w:rPr>
                <w:sz w:val="20"/>
                <w:lang w:val="en-US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Определено ли подразделение (ответственный), осуществляющее менеджмент информационной безопасности?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4.3.2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val="en-US"/>
              </w:rPr>
            </w:pPr>
            <w:r w:rsidRPr="004E143C">
              <w:rPr>
                <w:sz w:val="20"/>
                <w:lang w:val="en-US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Имеется ли документально оформленный порядок выполнения работ по обеспечению информационной безопасности в соответствии с требованиями ГОСТ Р ИСО/МЭК 27001?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* При наличии соответствующих требований в контрактах.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4.3.3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4E143C" w:rsidRPr="004E143C" w:rsidTr="005A66B2">
        <w:trPr>
          <w:jc w:val="center"/>
        </w:trPr>
        <w:tc>
          <w:tcPr>
            <w:tcW w:w="5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4E143C" w:rsidRPr="004E143C" w:rsidRDefault="004E143C" w:rsidP="004E143C">
            <w:pPr>
              <w:pBdr>
                <w:right w:val="single" w:sz="4" w:space="4" w:color="auto"/>
              </w:pBdr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 xml:space="preserve">5 Лидерство; 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6 Планирование</w:t>
            </w:r>
          </w:p>
        </w:tc>
        <w:tc>
          <w:tcPr>
            <w:tcW w:w="9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4E143C" w:rsidRPr="004E143C" w:rsidRDefault="004E143C" w:rsidP="004E143C">
            <w:pPr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 xml:space="preserve">5.1 Обязательства руководства </w:t>
            </w:r>
          </w:p>
          <w:p w:rsidR="004E143C" w:rsidRPr="004E143C" w:rsidRDefault="004E143C" w:rsidP="004E143C">
            <w:pPr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 xml:space="preserve">5.2 Ориентация на потребителя </w:t>
            </w:r>
          </w:p>
          <w:p w:rsidR="004E143C" w:rsidRPr="004E143C" w:rsidRDefault="004E143C" w:rsidP="004E143C">
            <w:pPr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5.3 Политика в области качества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5.4 Планирование</w:t>
            </w: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5.1.1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2"/>
                <w:sz w:val="20"/>
              </w:rPr>
            </w:pPr>
            <w:r w:rsidRPr="004E143C">
              <w:rPr>
                <w:spacing w:val="-2"/>
                <w:sz w:val="20"/>
              </w:rPr>
              <w:t>Имеются ли свидетельства принятия обязательств высшим руководством по разработке и внедрению СМК, а также по постоянному улучшению её результативности?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Определены ли ответственность, полномочия и порядок взаимодействия подразделений (служб) организации, а также организации с заказчиком (ВП) и соисполнителями в процессе создания и обеспечения качества военной продукции?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5.1.2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5.1.2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Обеспечен</w:t>
            </w:r>
            <w:r w:rsidR="00392D33" w:rsidRPr="004E143C">
              <w:rPr>
                <w:sz w:val="20"/>
              </w:rPr>
              <w:t>а</w:t>
            </w:r>
            <w:r w:rsidRPr="004E143C">
              <w:rPr>
                <w:sz w:val="20"/>
              </w:rPr>
              <w:t xml:space="preserve"> ли высшим руководством гарантия того, что требования потребителя и заказчика определяются и выполняются с целью увеличения их удовлетворенности?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7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Установлены ли в процедурах рассмотрения и заключения контрактов (договоров):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- порядок рассмотрения ТТЗ (ТЗ) заказчика и контрактов (договоров) при участии в конкурсах на выполнение работ (услуг)? 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- порядок разработки, рассмотрения, согласования и утверждения ТЗ, заключения контрактов с соисполнителями (поставщиками) и внесения в них изменений в соответствии с требованиями ГОСТ РВ 0015-101, ГОСТ РВ 15.102, ГОСТ РВ 15.201?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29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5.2.1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5.2.1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Соответствует ли политика в области качества целям организации?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5.2.1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Включены ли в политику обязательства соответствовать установленным требованиям и постоянно повышать результативность СМК?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5.2.1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Создает ли политика основу для разработки и анализа целей в области качества?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5.2.2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Обеспечено ли доведение политики в области качества до сведения персонала Организации?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5.2.2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Имеются ли доказательства, что политика в области качества понимается персоналом?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5.2.1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Анализируется ли политика в области качества на постоянную пригодность?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eastAsia="en-US"/>
              </w:rPr>
            </w:pPr>
            <w:r w:rsidRPr="004E143C">
              <w:rPr>
                <w:sz w:val="20"/>
                <w:lang w:eastAsia="en-US"/>
              </w:rPr>
              <w:t>5.3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5.2.1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Отражает ли политика основные направления деятельности и обязательства организации на текущий момент и на перспективу с учетом интересов заказчика и других потребителей?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5.3.1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Предусматривает ли политика в области качества повышение результативности мероприятий по обеспечению качества военной продукции на стадиях ее жизненного цикла и предупреждение отклонений от заданных требований?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5.3.2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66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Оформлены ли документально и доведены до соответствующих подразделений результаты анализа политики в области качества высшим руководством на постоянную пригодность, в том числе актуализированные цели и задачи подразделений (в случае необходимости)?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5.3.3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Установлены ли цели в области качества с учетом соответствующих функций и уровней внутри Организации</w:t>
            </w:r>
            <w:r w:rsidR="00B729FB" w:rsidRPr="004E143C">
              <w:rPr>
                <w:sz w:val="20"/>
              </w:rPr>
              <w:t xml:space="preserve"> и разработаны ли мероприятия по достижению целей</w:t>
            </w:r>
            <w:r w:rsidRPr="004E143C">
              <w:rPr>
                <w:sz w:val="20"/>
              </w:rPr>
              <w:t>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Согласуются ли цели с политикой в области качества?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Являются ли цели в области качества измеримыми?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Планируется ли создание, поддержание и улучшение СМК?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5.4.2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6.3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Обеспечивается ли целостность СМК при планировании и внедрении изменений?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5.4.2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2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Разработаны ли программные и плановые документы по качеству, предусмотренные для данного вида продукции, устанавливающие цели, этапы, виды и содержание работ по обеспечению качества на стадиях жизненного цикла продукции, в том числе:</w:t>
            </w:r>
          </w:p>
          <w:p w:rsidR="005F7E0D" w:rsidRPr="004E143C" w:rsidRDefault="005F7E0D" w:rsidP="004E143C">
            <w:pPr>
              <w:numPr>
                <w:ilvl w:val="0"/>
                <w:numId w:val="6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ПОК и ПОН в соответствии с ГОСТ РВ 52375 и ГОСТ РВ 27.1.02 (при необходимости, по требованию заказчика)? планы ТПП и освоения новой техники;</w:t>
            </w:r>
          </w:p>
          <w:p w:rsidR="005F7E0D" w:rsidRPr="004E143C" w:rsidRDefault="005F7E0D" w:rsidP="004E143C">
            <w:pPr>
              <w:numPr>
                <w:ilvl w:val="0"/>
                <w:numId w:val="6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графики технического обслуживания и ремонта технологического оборудования?</w:t>
            </w:r>
          </w:p>
          <w:p w:rsidR="005F7E0D" w:rsidRPr="004E143C" w:rsidRDefault="005F7E0D" w:rsidP="004E143C">
            <w:pPr>
              <w:numPr>
                <w:ilvl w:val="0"/>
                <w:numId w:val="6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план мероприятий по постановке продукции на производство?</w:t>
            </w:r>
          </w:p>
          <w:p w:rsidR="005F7E0D" w:rsidRPr="004E143C" w:rsidRDefault="005F7E0D" w:rsidP="004E143C">
            <w:pPr>
              <w:numPr>
                <w:ilvl w:val="0"/>
                <w:numId w:val="6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программа метрологического обеспечения и др. в соответствии с требованиями ТТЗ (ТЗ)?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5.4.2.2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Выполняются ли требования, что Программные и плановые документы по качеству взаимоувязаны по срокам, включают контрольные точки, обеспечивающие возможность оценки выполнения требований к качеству продукции, и, при необходимости, перечень отчетных документов, соответствующих этим контрольным точкам?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06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5.4.2.3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4E143C" w:rsidRPr="004E143C" w:rsidTr="005A66B2">
        <w:trPr>
          <w:jc w:val="center"/>
        </w:trPr>
        <w:tc>
          <w:tcPr>
            <w:tcW w:w="5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4E143C" w:rsidRPr="004E143C" w:rsidRDefault="004E143C" w:rsidP="004E143C">
            <w:pPr>
              <w:pBdr>
                <w:right w:val="single" w:sz="4" w:space="4" w:color="auto"/>
              </w:pBd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5 Лидерство;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7.4 Обмен информацией</w:t>
            </w:r>
          </w:p>
        </w:tc>
        <w:tc>
          <w:tcPr>
            <w:tcW w:w="9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5.5 Ответственность, полномочия и обмен информацией</w:t>
            </w: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5.3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Проведено ли распределение обязанностей, ответственности и полномочий?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5.5.1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Определено ли подразделение, ответственное за управление качеством (служба качества, должностное лицо), осуществляющее организацию работ по совершенствованию СМК, контролю и анализу степени соответствия СМК установленным требованиям и ожиданиям заказчика?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5.5.1.1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Охватывает ли СМК деятельность всех подразделений и служб организации, участвующих в выполнении оборонного заказа?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5.5.1.2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Разработаны ли положения о подразделениях и должностные инструкции персонала?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5.5.1.2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57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Определены ли в документах СМК, в том числе в положениях о подразделениях (службах) и должностных инструкциях, обязанности (если применимо):</w:t>
            </w:r>
          </w:p>
          <w:p w:rsidR="005F7E0D" w:rsidRPr="004E143C" w:rsidRDefault="005F7E0D" w:rsidP="004E143C">
            <w:pPr>
              <w:numPr>
                <w:ilvl w:val="0"/>
                <w:numId w:val="6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 разработке и проведению мероприятий, направленных на совершенствование СМК?</w:t>
            </w:r>
          </w:p>
          <w:p w:rsidR="005F7E0D" w:rsidRPr="004E143C" w:rsidRDefault="005F7E0D" w:rsidP="004E143C">
            <w:pPr>
              <w:numPr>
                <w:ilvl w:val="0"/>
                <w:numId w:val="6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 проведению мероприятий, направленных на предупреждение появления несоответствующей продукции?</w:t>
            </w:r>
          </w:p>
          <w:p w:rsidR="005F7E0D" w:rsidRPr="004E143C" w:rsidRDefault="005F7E0D" w:rsidP="004E143C">
            <w:pPr>
              <w:numPr>
                <w:ilvl w:val="0"/>
                <w:numId w:val="6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 выявлению и регистрации любых проблем и отклонений показателей качества военной продукции и процессов;</w:t>
            </w:r>
          </w:p>
          <w:p w:rsidR="005F7E0D" w:rsidRPr="004E143C" w:rsidRDefault="005F7E0D" w:rsidP="004E143C">
            <w:pPr>
              <w:numPr>
                <w:ilvl w:val="0"/>
                <w:numId w:val="6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 анализу отказов и неисправностей и причин их возникновения?</w:t>
            </w:r>
          </w:p>
          <w:p w:rsidR="005F7E0D" w:rsidRPr="004E143C" w:rsidRDefault="005F7E0D" w:rsidP="004E143C">
            <w:pPr>
              <w:numPr>
                <w:ilvl w:val="0"/>
                <w:numId w:val="6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 выработке рекомендаций или решений по устранению выявленных отклонений и несоответствий?</w:t>
            </w:r>
          </w:p>
          <w:p w:rsidR="005F7E0D" w:rsidRPr="004E143C" w:rsidRDefault="005F7E0D" w:rsidP="004E143C">
            <w:pPr>
              <w:numPr>
                <w:ilvl w:val="0"/>
                <w:numId w:val="6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 управлению и контролю за доработкой военной продукции, несоответствующей требованиям?</w:t>
            </w:r>
          </w:p>
          <w:p w:rsidR="005F7E0D" w:rsidRPr="004E143C" w:rsidRDefault="005F7E0D" w:rsidP="004E143C">
            <w:pPr>
              <w:numPr>
                <w:ilvl w:val="0"/>
                <w:numId w:val="6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 проверке выполнения решений?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6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5.5.1.3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5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Назначен ли представитель руководства по качеству?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5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5.5.2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5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Определены ли его ответственность и полномочия?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5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5.5.2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5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Обеспечен ли обмен информацией между различными уровнями Организации?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5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5.5.3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Установлен ли порядок обмена информацией между подразделениями (службами), обеспечивающими выполнение требований ТТЗ (ТЗ) и условий контракта?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5.5.3.1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Определены ли состав и формы документов для внутреннего обмена информацией?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5.5.3.1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4E143C" w:rsidRPr="004E143C" w:rsidTr="005A66B2">
        <w:trPr>
          <w:jc w:val="center"/>
        </w:trPr>
        <w:tc>
          <w:tcPr>
            <w:tcW w:w="5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9.3 Анализ со стороны руководства</w:t>
            </w:r>
          </w:p>
        </w:tc>
        <w:tc>
          <w:tcPr>
            <w:tcW w:w="9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5.6 Анализ со стороны руководства</w:t>
            </w: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9.3.1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Проводится ли периодический анализ СМК со стороны высшего руководства?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5.6.1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9.3.3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Ведутся ли записи о проведенных анализах со стороны высшего руководства?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5.6.1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9.3.2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Проводится ли анализ СМК с учетом: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5.6.2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результатов аудитов СМК?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обратной связи от потребителя?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функционирования процессов и соответствия продукции?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проведенных корректирующих и предупреждающих действий?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действий, предпринятых после проведения предыдущих анализов со стороны руководства?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оценки соответствия СМК изменяющимся требованиям к ней?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предложений по совершенствованию СМК?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результатов достижения целей в области качества?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78"/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показателей динамики качества военной продукции и процессов?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оценки результативности процессов СМК?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замечаний и предложений ВП по вопросам, относящимся к улучшению качества военной продукции согласно требованиям заказчика?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4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5.6.2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анализа работы поставщиков?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результатов управления несоответствующей военной продукцией?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9.3.3</w:t>
            </w:r>
          </w:p>
        </w:tc>
        <w:tc>
          <w:tcPr>
            <w:tcW w:w="1075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 w:right="138" w:hanging="293"/>
              <w:rPr>
                <w:sz w:val="20"/>
              </w:rPr>
            </w:pPr>
            <w:r w:rsidRPr="004E143C">
              <w:rPr>
                <w:sz w:val="20"/>
              </w:rPr>
              <w:t>Включают ли выходные данные анализа со стороны руководства: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5.6.3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 w:right="138" w:hanging="293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действию по повышению результативности СМК и ее процессов?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действия по улучшению продукции?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определение потребности в ресурсах?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мероприятия по сокращению потерь?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1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Доведены ли документально до сведения заказчика (ВП) выходные данные анализа СМК в части работ по ГОЗ?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5.6.3.1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pacing w:val="-4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4E143C" w:rsidRPr="004E143C" w:rsidTr="005A66B2">
        <w:trPr>
          <w:jc w:val="center"/>
        </w:trPr>
        <w:tc>
          <w:tcPr>
            <w:tcW w:w="5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7 Средства обеспечения</w:t>
            </w:r>
          </w:p>
        </w:tc>
        <w:tc>
          <w:tcPr>
            <w:tcW w:w="9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6 Менеджмент ресурсов</w:t>
            </w:r>
          </w:p>
        </w:tc>
      </w:tr>
      <w:tr w:rsidR="005F7E0D" w:rsidRPr="004E143C" w:rsidTr="005A66B2">
        <w:trPr>
          <w:trHeight w:val="397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  <w:r w:rsidRPr="004E143C">
              <w:rPr>
                <w:sz w:val="20"/>
              </w:rPr>
              <w:t>Выделены ли необходимые ресурсы:</w:t>
            </w:r>
          </w:p>
          <w:p w:rsidR="005F7E0D" w:rsidRPr="004E143C" w:rsidRDefault="005F7E0D" w:rsidP="004E143C">
            <w:pPr>
              <w:numPr>
                <w:ilvl w:val="0"/>
                <w:numId w:val="67"/>
              </w:numPr>
              <w:jc w:val="both"/>
              <w:rPr>
                <w:sz w:val="20"/>
              </w:rPr>
            </w:pPr>
            <w:r w:rsidRPr="004E143C">
              <w:rPr>
                <w:sz w:val="20"/>
              </w:rPr>
              <w:lastRenderedPageBreak/>
              <w:t>для внедрения, поддержания и постоянного повышения результативности СМК?</w:t>
            </w:r>
          </w:p>
          <w:p w:rsidR="005F7E0D" w:rsidRPr="004E143C" w:rsidRDefault="005F7E0D" w:rsidP="004E143C">
            <w:pPr>
              <w:numPr>
                <w:ilvl w:val="0"/>
                <w:numId w:val="67"/>
              </w:numPr>
              <w:jc w:val="both"/>
              <w:rPr>
                <w:sz w:val="20"/>
              </w:rPr>
            </w:pPr>
            <w:r w:rsidRPr="004E143C">
              <w:rPr>
                <w:sz w:val="20"/>
              </w:rPr>
              <w:t>для повышения удовлетворенности потребителей путем выполнения их требований?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lastRenderedPageBreak/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81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1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color w:val="000000"/>
                <w:spacing w:val="-4"/>
                <w:sz w:val="20"/>
              </w:rPr>
              <w:t>Разработана ли процедура расчета и обоснования ресурсного обеспечения выполнения работ по ТТЗ (ТЗ) и контрактам?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6.1.2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1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7.1.2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Установлены ли требования к необходимой компетентности персонала, выполняющего работы, которые влияют на качество продукции?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6"/>
                <w:sz w:val="20"/>
              </w:rPr>
            </w:pPr>
            <w:r w:rsidRPr="004E143C">
              <w:rPr>
                <w:spacing w:val="-6"/>
                <w:sz w:val="20"/>
              </w:rPr>
              <w:t>Определена ли потребность в подготовке и повышении квалификации персонала?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6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Осведомлен ли персонал о: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83"/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4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важности своей деятельности?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83"/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4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вкладе в достижение целей в области качества?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7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4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последствиях несоответствия требованиям СМК?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7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4"/>
              </w:num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Проводится ли оценка результативности проведенного обучения и подготовки?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</w:t>
            </w:r>
          </w:p>
        </w:tc>
        <w:tc>
          <w:tcPr>
            <w:tcW w:w="1075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Ведутся ли записи о соответствующем образовании, подготовке, навыках, опыте и аттестации персонала?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  <w:lang w:val="en-US"/>
              </w:rPr>
            </w:pPr>
          </w:p>
          <w:p w:rsidR="005F7E0D" w:rsidRPr="004E143C" w:rsidRDefault="005F7E0D" w:rsidP="004E143C">
            <w:pPr>
              <w:rPr>
                <w:sz w:val="20"/>
                <w:lang w:val="en-US"/>
              </w:rPr>
            </w:pPr>
          </w:p>
          <w:p w:rsidR="005F7E0D" w:rsidRPr="004E143C" w:rsidRDefault="005F7E0D" w:rsidP="004E143C">
            <w:pPr>
              <w:rPr>
                <w:sz w:val="20"/>
                <w:lang w:val="en-US"/>
              </w:rPr>
            </w:pPr>
          </w:p>
        </w:tc>
      </w:tr>
      <w:tr w:rsidR="005F7E0D" w:rsidRPr="004E143C" w:rsidTr="005A66B2">
        <w:trPr>
          <w:trHeight w:val="2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28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7.1.6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Определила ли организация знания, необходимые для функционирования ее процессов и для достижения соответствия продукции и услуг?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28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Определена ли в должностных инструкциях компетентность персонала, требуемая для выполнения оборонного заказа, в том числе знание требований ДС и других документов?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4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Установлена ли процедура планирования работ по подготовке персонала?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Разработаны ли программы обучения и планы периодической аттестации?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Зарегистрированы ли в установленном порядке данные, касающиеся компетентности персонала, программ подготовки и обучения, результатов аттестации, подготовки и переподготовки персонала?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4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6.2.2.5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1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Определены ли категории специалистов, для которых требуется проведение периодической аттестации на компетентность?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6.2.2.6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Организовано ли проведение аттестации персонала на компетентность?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6.2.2.6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1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7.1.3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Поддерживается ли в рабочем состоянии инфраструктура, необходимая для достижения соответствия требованиям к продукции?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Обеспечено ли: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6.3.1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планирование, приобретение (изготовление) и обеспечение технологического оснащения и программного обеспечения?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организация эксплуатации средств технологического оснащения и технический надзор за их эксплуатацией;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обеспечение рабочих мест оснасткой и инструментом?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периодическая оценка технического состояния средств технологического оснащения и тестирование программного обеспечения?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соблюдение правил содержания и поддержания в рабочем состоянии сооружений, аппаратно-технических и программных средств?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1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7.1.4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Управляет ли Организация факторами производственной среды, необходимыми для достижения соответствия требованиям к продукции?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6.4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75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Обеспечивается ли при выполнении технологических процессов выполнение установленных требований к промышленной чистоте (запыленности и влажности воздушной среды, температуре, освещенности, вибрациям, наличию агрессивных сред, уровню шума и т.д.), к экологической безопасности производства, качеству энергоносителей, к защите от воздействия электромагнитного излучения?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74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6.4.1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9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Функционируют ли в Организации уполномоченные подразделения (службы, ответственные лица) по обеспечению и контролю промышленной чистоты, норм экологической безопасности производства и охраны труда?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4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6.4.2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18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Имеет ли организация заключение органов государственного надзора о достаточности принятых мер по обеспечению экологической безопасности перерабатываемой военной продукции и предотвращения загрязнения природной среды?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 * При утилизации продукции.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17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6.4.3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98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Разработаны ли организационно-распорядительные и другие документы организации (СТО, положения, инструкции) по безопасности труда работников, по охране труда и по безопасности на отдельные виды деятельности в соответствии с государственными нормативно-правовыми актами и актами субъектов РФ?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17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6.4.4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1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Проводится ли в организации периодическая аттестация рабочих мест по условиям труда?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6.4.4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4E143C" w:rsidRPr="004E143C" w:rsidTr="005A66B2">
        <w:trPr>
          <w:jc w:val="center"/>
        </w:trPr>
        <w:tc>
          <w:tcPr>
            <w:tcW w:w="5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bookmarkStart w:id="13" w:name="bookmark82"/>
            <w:bookmarkStart w:id="14" w:name="_Toc434675134"/>
            <w:r w:rsidRPr="004E143C">
              <w:rPr>
                <w:b/>
                <w:iCs/>
                <w:sz w:val="20"/>
              </w:rPr>
              <w:t>8.1 Планирование и управление деятельностью на стадиях жизненного цикла продукции</w:t>
            </w:r>
            <w:bookmarkEnd w:id="13"/>
            <w:r w:rsidRPr="004E143C">
              <w:rPr>
                <w:b/>
                <w:iCs/>
                <w:sz w:val="20"/>
              </w:rPr>
              <w:t xml:space="preserve"> и услуг</w:t>
            </w:r>
            <w:bookmarkEnd w:id="14"/>
          </w:p>
        </w:tc>
        <w:tc>
          <w:tcPr>
            <w:tcW w:w="9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7.1 Планирование процессов жизненного цикла продукции</w:t>
            </w:r>
          </w:p>
        </w:tc>
      </w:tr>
      <w:tr w:rsidR="005F7E0D" w:rsidRPr="004E143C" w:rsidTr="005A66B2">
        <w:trPr>
          <w:trHeight w:val="111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Осуществляются ли в Организации планирование и разработка процессов, необходимых для обеспечения жизненного цикла продукции?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0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Имеются ли выходные данные планирования (результаты планирования)?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18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Обеспечивают ли результаты планирования возможность принятия необходимых мер по обеспечению совместимости производства, испытаний, контроля и документации, в том числе при составлении планов совместных работ в соответствии с требованиями ГОСТ РВ 15.208?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17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4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Оформлены ли запланированные организацией мероприятия по обеспечению процессов жизненного цикла </w:t>
            </w:r>
            <w:r w:rsidRPr="004E143C">
              <w:rPr>
                <w:b/>
                <w:sz w:val="20"/>
              </w:rPr>
              <w:t>документально</w:t>
            </w:r>
            <w:r w:rsidRPr="004E143C">
              <w:rPr>
                <w:sz w:val="20"/>
              </w:rPr>
              <w:t xml:space="preserve"> в соответствии с требованиями стандартов СРПП ВТ и документов СМК?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4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8.1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Управляет ли организация запланированными изменениями и анализирует ли последствия непредусмотренных изменений, предпринимая, при необходимости, меры по смягчению любых негативных воздействий?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4"/>
          <w:jc w:val="center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8.1</w:t>
            </w:r>
          </w:p>
        </w:tc>
        <w:tc>
          <w:tcPr>
            <w:tcW w:w="1075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color w:val="000000"/>
                <w:sz w:val="20"/>
              </w:rPr>
              <w:t>Обеспечивает ли организация, чтобы процессы, переданные внешним организациям, находились под управлением?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4E143C" w:rsidRPr="004E143C" w:rsidTr="005A66B2">
        <w:trPr>
          <w:jc w:val="center"/>
        </w:trPr>
        <w:tc>
          <w:tcPr>
            <w:tcW w:w="5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bookmarkStart w:id="15" w:name="_Toc434675135"/>
            <w:r w:rsidRPr="004E143C">
              <w:rPr>
                <w:b/>
                <w:sz w:val="20"/>
              </w:rPr>
              <w:t>8.2 Требования к продукции и услугам</w:t>
            </w:r>
            <w:bookmarkEnd w:id="15"/>
          </w:p>
        </w:tc>
        <w:tc>
          <w:tcPr>
            <w:tcW w:w="9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7.2 Процессы, связанные с потребителями</w:t>
            </w:r>
          </w:p>
        </w:tc>
      </w:tr>
      <w:tr w:rsidR="005F7E0D" w:rsidRPr="004E143C" w:rsidTr="005A66B2">
        <w:trPr>
          <w:trHeight w:val="6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8.2.2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Определяются ли Организацией: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требования к продукции, установленные потребителями?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требования, необходимые для конкретного или предполагаемого использования, когда оно известно?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законодательные и обязательные требования, относящиеся к продукции?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дополнительные требования к продукции, рассматриваемые организацией как необходимые?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8.2.3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Проводится ли анализ требований, относящихся к продукции, до принятия обязательства Организацией по поставке этой продукции?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  <w:jc w:val="center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8.2.3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Обеспечивает ли процесс анализа то, что: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  <w:jc w:val="center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53"/>
          <w:jc w:val="center"/>
        </w:trPr>
        <w:tc>
          <w:tcPr>
            <w:tcW w:w="3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требования к продукции определены?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70"/>
                <w:tab w:val="num" w:pos="142"/>
              </w:tabs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требования контракта или заказа, отличающиеся от ранее сформулированных требований, согласованы?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организация способна выполнить установленные требования?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8.2.3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Поддерживаются ли записи результатов такого анализа и последующих действий, вытекающих из анализа?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8.2.3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Определен ли порядок действий в случаях, когда потребитель не представил свои требования в документированном виде?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8.2.4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Вносятся ли соответствующие исправления в документы при изменении требований к продукции?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8.2.4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Информируется ли соответствующий персонал о таких изменениях?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7.2.2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Разработана ли и поддерживается в рабочем состоянии документированная процедура, обеспечивающая проведение анализа контрактов с заказчиками, а также контроль и координацию этой работы, вкл</w:t>
            </w:r>
            <w:r w:rsidR="00AA00AD" w:rsidRPr="004E143C">
              <w:rPr>
                <w:sz w:val="20"/>
              </w:rPr>
              <w:t>ючая управление их изменениями?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7.2.2.1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Определила ли Организация мероприятия по поддержанию связи с потребителем?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67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8.2.1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Охватывает ли связь с потребителем вопросы, касающиеся:</w:t>
            </w:r>
          </w:p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информации о продукции? </w:t>
            </w:r>
          </w:p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прохождения запросов, заказов и контрактов? </w:t>
            </w:r>
          </w:p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обратной связи от потребителей, включая жалобы потребителей?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66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2"/>
          <w:jc w:val="center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Установлен ли порядок повторного предъявления отклоненной заказчиком (ВП) продукции, предусматривающий подписание предъявительских документов высшим руководством организации?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  <w:jc w:val="center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7.2.3.3</w:t>
            </w:r>
          </w:p>
        </w:tc>
        <w:tc>
          <w:tcPr>
            <w:tcW w:w="107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jc w:val="center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1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</w:tbl>
    <w:p w:rsidR="004E143C" w:rsidRDefault="004E143C">
      <w:r>
        <w:lastRenderedPageBreak/>
        <w:br w:type="page"/>
      </w:r>
    </w:p>
    <w:tbl>
      <w:tblPr>
        <w:tblW w:w="15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889"/>
        <w:gridCol w:w="1559"/>
        <w:gridCol w:w="2127"/>
        <w:gridCol w:w="491"/>
        <w:gridCol w:w="643"/>
        <w:gridCol w:w="5937"/>
        <w:gridCol w:w="567"/>
        <w:gridCol w:w="567"/>
        <w:gridCol w:w="2268"/>
      </w:tblGrid>
      <w:tr w:rsidR="005F7E0D" w:rsidRPr="004E143C" w:rsidTr="005A66B2">
        <w:tc>
          <w:tcPr>
            <w:tcW w:w="5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lastRenderedPageBreak/>
              <w:t>ГОСТ Р ИСО 9001-2015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z w:val="20"/>
              </w:rPr>
              <w:t xml:space="preserve">8.3 </w:t>
            </w:r>
            <w:bookmarkStart w:id="16" w:name="bookmark68"/>
            <w:bookmarkStart w:id="17" w:name="_Toc434675140"/>
            <w:r w:rsidRPr="004E143C">
              <w:rPr>
                <w:b/>
                <w:sz w:val="20"/>
              </w:rPr>
              <w:t>Проектирование и разработка продукции и услуг</w:t>
            </w:r>
            <w:bookmarkEnd w:id="16"/>
            <w:bookmarkEnd w:id="17"/>
          </w:p>
        </w:tc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7.3 Проектирование и разработка</w:t>
            </w:r>
          </w:p>
        </w:tc>
      </w:tr>
      <w:tr w:rsidR="005F7E0D" w:rsidRPr="004E143C" w:rsidTr="005A66B2">
        <w:trPr>
          <w:trHeight w:val="6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Планируется ли процесс проектирования и разработки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Определены ли на этапе планирования: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07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стадии проектирования?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деятельность по анализу, верификации и валидации?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ответственность и полномочия?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Определен ли порядок взаимодействия между различными группами в процессе проектирования?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pacing w:val="-4"/>
                <w:sz w:val="20"/>
              </w:rPr>
              <w:t xml:space="preserve">Установлены ли этапы работ и </w:t>
            </w:r>
            <w:r w:rsidRPr="004E143C">
              <w:rPr>
                <w:b/>
                <w:spacing w:val="-4"/>
                <w:sz w:val="20"/>
              </w:rPr>
              <w:t>порядок</w:t>
            </w:r>
            <w:r w:rsidRPr="004E143C">
              <w:rPr>
                <w:spacing w:val="-4"/>
                <w:sz w:val="20"/>
              </w:rPr>
              <w:t xml:space="preserve"> их выполнения, </w:t>
            </w:r>
            <w:r w:rsidRPr="004E143C">
              <w:rPr>
                <w:b/>
                <w:spacing w:val="-4"/>
                <w:sz w:val="20"/>
              </w:rPr>
              <w:t>порядок</w:t>
            </w:r>
            <w:r w:rsidRPr="004E143C">
              <w:rPr>
                <w:spacing w:val="-4"/>
                <w:sz w:val="20"/>
              </w:rPr>
              <w:t xml:space="preserve"> проверки и подтверждения соответствия ТТЗ (ТЗ), ответственность и полномочия исполнителей в соответствии с требованиями следующих документов: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8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а) при планировании и выполнении НИР – в соответствии с требованиями ГОСТ РВ 0015</w:t>
            </w:r>
            <w:r w:rsidRPr="004E143C">
              <w:rPr>
                <w:sz w:val="20"/>
              </w:rPr>
              <w:t>–</w:t>
            </w:r>
            <w:r w:rsidRPr="004E143C">
              <w:rPr>
                <w:spacing w:val="-4"/>
                <w:sz w:val="20"/>
              </w:rPr>
              <w:t>101, ГОСТ РВ 15.105, ГОСТ РВ 15.108?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1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б) при планировании и выполнении аванпроектов – в соответствии с требованиями ГОСТ РВ 15.102, ГОСТ РВ 15.103?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в) при планировании и выполнении ОКР – в соответствии с требованиями ГОСТ РВ 15.201, ГОСТ РВ 15.203, ГОСТ РВ 15.205, ГОСТ РВ 15.210?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pacing w:val="-4"/>
                <w:sz w:val="20"/>
              </w:rPr>
              <w:t xml:space="preserve">Соответствует ли </w:t>
            </w:r>
            <w:r w:rsidRPr="004E143C">
              <w:rPr>
                <w:b/>
                <w:spacing w:val="-4"/>
                <w:sz w:val="20"/>
              </w:rPr>
              <w:t>порядок</w:t>
            </w:r>
            <w:r w:rsidRPr="004E143C">
              <w:rPr>
                <w:spacing w:val="-4"/>
                <w:sz w:val="20"/>
              </w:rPr>
              <w:t xml:space="preserve"> проверки, согласования и утверждения конструкторской документации требованиям ГОСТ РВ 2.902?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7.3.1.2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Обеспечивают ли установленные в ТУ технические характеристики военной продукции, объем и методы испытаний проверку соблюдения требований к продукции, установленных в ТТЗ (ТЗ)?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7.3.1.3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32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Осуществляется ли при отработке технологических процессов:</w:t>
            </w:r>
          </w:p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определение специальных и особо ответственных технологических процессов?</w:t>
            </w:r>
          </w:p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разработка порядка и методов управления такими процессами (операциями)?</w:t>
            </w:r>
          </w:p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разработка схемы операционного контроля, выбор методов, критериев и оборудования для операционного контроля (в том числе ориентированных на самоконтроль, автоматизацию контроля и статистический анализ информации)?</w:t>
            </w:r>
          </w:p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разработка, при необходимости, системы статистического регулирования для специальных и особо ответственных технологических процессов (операций)?</w:t>
            </w:r>
          </w:p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разработка требований к составу и методам входного контроля используемых материалов, полуфабрикатов, комплектующих изделий и т.д., определение необходимости их предварительного опробования в процессе изготовления военной продукции?</w:t>
            </w:r>
          </w:p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разработка требований к порядку и условиям межоперационного хранения материалов, полуфабрикатов, деталей, сборок, готовой продукции?</w:t>
            </w:r>
          </w:p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разработка, при необходимости, требований к условиям производства (запыленность окружающей среды, влажность, температура и др.) для специальных и особо ответственных технологических процессов (операций)?</w:t>
            </w:r>
          </w:p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анализ причин возникновения дефектов (отказов), выявленных в процессе изготовления и испытаний опытных образцов, эксплуатации серийных образцов, а также разработку и внедрение мер по их устранению?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36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7.3.1.4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определение состава технологического оборудования, оборудования для мониторинга и измерений, обеспечивающих необходимую точность и пригодных к условиям серийного производства?</w:t>
            </w:r>
          </w:p>
          <w:p w:rsidR="005F7E0D" w:rsidRPr="004E143C" w:rsidRDefault="005F7E0D" w:rsidP="004E143C">
            <w:pPr>
              <w:numPr>
                <w:ilvl w:val="0"/>
                <w:numId w:val="69"/>
              </w:numPr>
              <w:tabs>
                <w:tab w:val="clear" w:pos="360"/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определение состава, разработку или выбор методов испытаний, применяемых для контроля военной продукции</w:t>
            </w:r>
            <w:r w:rsidRPr="004E143C">
              <w:rPr>
                <w:spacing w:val="-4"/>
                <w:sz w:val="20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2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Установлен ли порядок разработки и контроля выполнения планов совместных работ при проведении НИР и ОКР (планов-графиков, сетевых планов-графиков, единых сквозных планов) в соответствии с ГОСТ РВ 15.208?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7.3.1.5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8.3.3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Поддерживаются ли в рабочем состоянии записи, отражающие входные данные для проектирования и разработки?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7.3.2</w:t>
            </w:r>
          </w:p>
        </w:tc>
        <w:tc>
          <w:tcPr>
            <w:tcW w:w="107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8.3.3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Проводится ли анализ входных данных на адекватность?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Устанавливаются ли входные данные для проектирования и разработки (построение, содержание, изложение) с учетом следующих требований: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7.3.2.1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9"/>
              </w:numPr>
              <w:tabs>
                <w:tab w:val="num" w:pos="142"/>
              </w:tabs>
              <w:ind w:left="142" w:right="138" w:hanging="142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для выполнения исследований и обоснования разработок в соответствии с требованиями ГОСТ РВ 0015-101 (в части НИР) или ГОСТ РВ 15.102 (в части аванпроектов)?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9"/>
              </w:numPr>
              <w:tabs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для разработки образца (системы, комплекса, КИМП) в соответствии с требованиями ГОСТ РВ 15.201?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9"/>
              </w:numPr>
              <w:tabs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для номенклатуры показателей ресурса, срока службы, срока хранения, дальности или продолжительности транспортирования в соответствии с требованиями ГОСТ РВ 15.702?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9"/>
              </w:numPr>
              <w:tabs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для обеспечения надежности изделий при разработке в соответствии с требованиями </w:t>
            </w:r>
            <w:r w:rsidRPr="004E143C">
              <w:rPr>
                <w:bCs/>
                <w:sz w:val="20"/>
              </w:rPr>
              <w:t>ГОСТ</w:t>
            </w:r>
            <w:r w:rsidRPr="004E143C">
              <w:rPr>
                <w:sz w:val="20"/>
              </w:rPr>
              <w:t xml:space="preserve"> РВ 27.1.02?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9"/>
              </w:numPr>
              <w:tabs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 стандартизации и унификации в процессе разработки в соответствии с требованиями ГОСТ РВ 15.207?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9"/>
              </w:numPr>
              <w:tabs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 ограничительным перечням изделий и материалов, разрешенных к применению в военной продукции, в соответствии с требованиями ГОСТ РВ 15.209?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8.3.4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142" w:right="138"/>
              <w:rPr>
                <w:sz w:val="20"/>
              </w:rPr>
            </w:pPr>
            <w:r w:rsidRPr="004E143C">
              <w:rPr>
                <w:sz w:val="20"/>
              </w:rPr>
              <w:t>Применяются ли организацией средства управления проектированием и разработкой?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6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9"/>
              </w:numPr>
              <w:tabs>
                <w:tab w:val="num" w:pos="142"/>
              </w:tabs>
              <w:ind w:left="142" w:right="138" w:hanging="142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8.3.5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Утверждаются ли выходные данные проектирования и разработки до их выпуска?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8.3.5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Обеспечивают ли выходные данные соответствующей информацией по закупкам, производству и обслуживанию?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8.3.5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Содержат ли выходные данные критерии приемки продукции или ссылки на них?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8.3.5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Определены ли в выходных данных характеристики продукции, существенные для ее безопасного и правильного использования?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2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Оформлены ли выходные данные результатов выполненных исследований и разработки военной продукции в виде ОНТД, предусмотренной ТТЗ (ТЗ) в соответствии с требованиями ГОСТ РВ 15.110?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7.3.3.1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8.3.4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Проводится ли анализ проекта и разработки на соответствующих стадиях?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Включаются ли в состав участников такого анализа представители подразделений, имеющих отношение к анализируемой стадии проектирования и разработки?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8.3.4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Поддерживаются ли в рабочем состоянии записи результатов анализа и необходимых действий?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5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Проводится ли анализ результатов выполнения НИР, аванпроектов и их составных частей на всех этапах их выполнения в объеме требований, установленных ГОСТ РВ 15.105, ГОСТ РВ 15.103, ГОСТ РВ 15.108 с обсуждением на НТС (секции НТС, совещании специалистов) организации?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5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7.3.4.1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5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Проводится ли анализ результатов ОКР (СЧ ОКР) на всех этапах ее выполнения в объеме требований, установленных ГОСТ РВ 15.203, ГОСТ РВ 15.205, ГОСТ РВ 0015–215 и документации на конкретные виды военной продукции с обсуждением на НТС (секции НТС, совещании специалистов) организации?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5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7.3.4.2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Представляются ли документально оформленные результаты анализа заказчику (ВП) в составе документации по приемке НИР, ОКР или их этапов?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7.3.4.3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8.3.4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Осуществляется ли верификация проекта и разработки?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8.3.4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 xml:space="preserve">Поддерживаются ли в рабочем состоянии записи результатов верификации </w:t>
            </w:r>
            <w:r w:rsidR="00AA00AD" w:rsidRPr="004E143C">
              <w:rPr>
                <w:sz w:val="20"/>
              </w:rPr>
              <w:t>проекта и необходимых действий?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64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Разработана ли при соблюдении требований ГОСТ РВ 15.210 документированная процедура проведения контроля качества (испытаний) разрабатываемых опытных образцов военной продукции и идентификации их статуса, предусматривающая:</w:t>
            </w:r>
          </w:p>
          <w:p w:rsidR="005F7E0D" w:rsidRPr="004E143C" w:rsidRDefault="005F7E0D" w:rsidP="004E143C">
            <w:pPr>
              <w:numPr>
                <w:ilvl w:val="0"/>
                <w:numId w:val="3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назначение ответственных за отдельные виды контроля (испытаний), в том числе </w:t>
            </w:r>
            <w:proofErr w:type="spellStart"/>
            <w:r w:rsidRPr="004E143C">
              <w:rPr>
                <w:sz w:val="20"/>
              </w:rPr>
              <w:t>проводящихся</w:t>
            </w:r>
            <w:proofErr w:type="spellEnd"/>
            <w:r w:rsidRPr="004E143C">
              <w:rPr>
                <w:sz w:val="20"/>
              </w:rPr>
              <w:t xml:space="preserve"> на полигонах заказчика?</w:t>
            </w:r>
          </w:p>
          <w:p w:rsidR="005F7E0D" w:rsidRPr="004E143C" w:rsidRDefault="005F7E0D" w:rsidP="004E143C">
            <w:pPr>
              <w:numPr>
                <w:ilvl w:val="0"/>
                <w:numId w:val="3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разработки (по ГОСТ РВ 15.211) программ и методик испытаний?</w:t>
            </w:r>
          </w:p>
          <w:p w:rsidR="005F7E0D" w:rsidRPr="004E143C" w:rsidRDefault="005F7E0D" w:rsidP="004E143C">
            <w:pPr>
              <w:numPr>
                <w:ilvl w:val="0"/>
                <w:numId w:val="3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подготовки, хранения опытных образцов военной продукции до и после контроля (испытаний)?</w:t>
            </w:r>
          </w:p>
          <w:p w:rsidR="005F7E0D" w:rsidRPr="004E143C" w:rsidRDefault="005F7E0D" w:rsidP="004E143C">
            <w:pPr>
              <w:numPr>
                <w:ilvl w:val="0"/>
                <w:numId w:val="3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идентификации опытных образцов военной продукции как выдержавших, так и не выдержавших испытания?</w:t>
            </w:r>
          </w:p>
          <w:p w:rsidR="005F7E0D" w:rsidRPr="004E143C" w:rsidRDefault="005F7E0D" w:rsidP="004E143C">
            <w:pPr>
              <w:numPr>
                <w:ilvl w:val="0"/>
                <w:numId w:val="3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используемые средства идентификации вида (категории) испытаний и контроля опытных образцов военной продукции (клейма, ярлыки, маркировки и т.п.)?</w:t>
            </w:r>
          </w:p>
          <w:p w:rsidR="005F7E0D" w:rsidRPr="004E143C" w:rsidRDefault="005F7E0D" w:rsidP="004E143C">
            <w:pPr>
              <w:numPr>
                <w:ilvl w:val="0"/>
                <w:numId w:val="3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регистрации и хранения результатов проведения испытаний и контроля, а также предоставления данных об этих результатах персоналу, участвующему в разработке военной продукции, и другим заинтересованным лицам?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82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8.3.4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Осуществляется ли планирование, </w:t>
            </w:r>
            <w:r w:rsidRPr="004E143C">
              <w:rPr>
                <w:b/>
                <w:sz w:val="20"/>
              </w:rPr>
              <w:t>документальное оформление</w:t>
            </w:r>
            <w:r w:rsidRPr="004E143C">
              <w:rPr>
                <w:sz w:val="20"/>
              </w:rPr>
              <w:t xml:space="preserve"> и закрепление за компетентным персоналом функции проверки качества разработки?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Установлены ли этапы разработки, на которых проводят проверку, и объем проверки (в зависимости от новизны и сложности разрабатываемой военной продукции):</w:t>
            </w:r>
          </w:p>
          <w:p w:rsidR="005F7E0D" w:rsidRPr="004E143C" w:rsidRDefault="005F7E0D" w:rsidP="004E143C">
            <w:pPr>
              <w:numPr>
                <w:ilvl w:val="0"/>
                <w:numId w:val="3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в </w:t>
            </w:r>
            <w:proofErr w:type="spellStart"/>
            <w:r w:rsidRPr="004E143C">
              <w:rPr>
                <w:sz w:val="20"/>
              </w:rPr>
              <w:t>ПОНр</w:t>
            </w:r>
            <w:proofErr w:type="spellEnd"/>
            <w:r w:rsidRPr="004E143C">
              <w:rPr>
                <w:sz w:val="20"/>
              </w:rPr>
              <w:t xml:space="preserve"> по </w:t>
            </w:r>
            <w:r w:rsidRPr="004E143C">
              <w:rPr>
                <w:bCs/>
                <w:sz w:val="20"/>
              </w:rPr>
              <w:t>ГОСТ</w:t>
            </w:r>
            <w:r w:rsidRPr="004E143C">
              <w:rPr>
                <w:sz w:val="20"/>
              </w:rPr>
              <w:t xml:space="preserve"> РВ 27.1.02, ГОСТ РВ 15.203, ГОСТ РВ 15.205, ГОСТ РВ 2.902? </w:t>
            </w:r>
          </w:p>
          <w:p w:rsidR="005F7E0D" w:rsidRPr="004E143C" w:rsidRDefault="005F7E0D" w:rsidP="004E143C">
            <w:pPr>
              <w:numPr>
                <w:ilvl w:val="0"/>
                <w:numId w:val="3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либо в ПОК на стадии разработки (</w:t>
            </w:r>
            <w:proofErr w:type="spellStart"/>
            <w:r w:rsidRPr="004E143C">
              <w:rPr>
                <w:sz w:val="20"/>
              </w:rPr>
              <w:t>ПОКр</w:t>
            </w:r>
            <w:proofErr w:type="spellEnd"/>
            <w:r w:rsidRPr="004E143C">
              <w:rPr>
                <w:sz w:val="20"/>
              </w:rPr>
              <w:t>) по ГОСТ РВ 52375?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05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Предусматривают ли при проверке качества разработки:</w:t>
            </w:r>
          </w:p>
          <w:p w:rsidR="005F7E0D" w:rsidRPr="004E143C" w:rsidRDefault="005F7E0D" w:rsidP="004E143C">
            <w:pPr>
              <w:numPr>
                <w:ilvl w:val="0"/>
                <w:numId w:val="31"/>
              </w:numPr>
              <w:ind w:right="138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 xml:space="preserve">периодический контроль и анализ результатов выполнения пунктов </w:t>
            </w:r>
            <w:proofErr w:type="spellStart"/>
            <w:r w:rsidRPr="004E143C">
              <w:rPr>
                <w:spacing w:val="-12"/>
                <w:sz w:val="20"/>
              </w:rPr>
              <w:t>ПОНр</w:t>
            </w:r>
            <w:proofErr w:type="spellEnd"/>
            <w:r w:rsidRPr="004E143C">
              <w:rPr>
                <w:spacing w:val="-12"/>
                <w:sz w:val="20"/>
              </w:rPr>
              <w:t xml:space="preserve"> (</w:t>
            </w:r>
            <w:proofErr w:type="spellStart"/>
            <w:r w:rsidRPr="004E143C">
              <w:rPr>
                <w:spacing w:val="-12"/>
                <w:sz w:val="20"/>
              </w:rPr>
              <w:t>ПОКр</w:t>
            </w:r>
            <w:proofErr w:type="spellEnd"/>
            <w:r w:rsidRPr="004E143C">
              <w:rPr>
                <w:spacing w:val="-12"/>
                <w:sz w:val="20"/>
              </w:rPr>
              <w:t>)</w:t>
            </w:r>
            <w:r w:rsidRPr="004E143C">
              <w:rPr>
                <w:spacing w:val="-4"/>
                <w:sz w:val="20"/>
              </w:rPr>
              <w:t>?</w:t>
            </w:r>
          </w:p>
          <w:p w:rsidR="005F7E0D" w:rsidRPr="004E143C" w:rsidRDefault="005F7E0D" w:rsidP="004E143C">
            <w:pPr>
              <w:numPr>
                <w:ilvl w:val="0"/>
                <w:numId w:val="3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оценку процедур и приемов разработки, включая оценку применения руководящих указаний по конструированию (при их наличии), оценку применения вычислительных средств и их программного обеспечения?</w:t>
            </w:r>
          </w:p>
          <w:p w:rsidR="005F7E0D" w:rsidRPr="004E143C" w:rsidRDefault="005F7E0D" w:rsidP="004E143C">
            <w:pPr>
              <w:numPr>
                <w:ilvl w:val="0"/>
                <w:numId w:val="3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анализ альтернативных вариантов конструктивно-технологических решений?</w:t>
            </w:r>
          </w:p>
          <w:p w:rsidR="005F7E0D" w:rsidRPr="004E143C" w:rsidRDefault="005F7E0D" w:rsidP="004E143C">
            <w:pPr>
              <w:numPr>
                <w:ilvl w:val="0"/>
                <w:numId w:val="3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технический и </w:t>
            </w:r>
            <w:proofErr w:type="spellStart"/>
            <w:r w:rsidRPr="004E143C">
              <w:rPr>
                <w:sz w:val="20"/>
              </w:rPr>
              <w:t>нормализационный</w:t>
            </w:r>
            <w:proofErr w:type="spellEnd"/>
            <w:r w:rsidRPr="004E143C">
              <w:rPr>
                <w:sz w:val="20"/>
              </w:rPr>
              <w:t xml:space="preserve"> контроль разрабатываемых КД, ТД и ПД [в специальных подразделениях (службах)]?</w:t>
            </w:r>
          </w:p>
          <w:p w:rsidR="005F7E0D" w:rsidRPr="004E143C" w:rsidRDefault="005F7E0D" w:rsidP="004E143C">
            <w:pPr>
              <w:numPr>
                <w:ilvl w:val="0"/>
                <w:numId w:val="3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проверку реализации рекомендаций и предложений по результатам экспертиз, выполненных в ходе ОКР?</w:t>
            </w:r>
          </w:p>
          <w:p w:rsidR="005F7E0D" w:rsidRPr="004E143C" w:rsidRDefault="005F7E0D" w:rsidP="004E143C">
            <w:pPr>
              <w:numPr>
                <w:ilvl w:val="0"/>
                <w:numId w:val="3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проверку реализации предложений заказчика (ВП) или комиссии, проводящей испытания, по корректировке КД, ТД, ПД, ЭД, а также по доработке опытного образца военной продукции по результатам предварительных испытаний?</w:t>
            </w:r>
          </w:p>
          <w:p w:rsidR="005F7E0D" w:rsidRPr="004E143C" w:rsidRDefault="005F7E0D" w:rsidP="004E143C">
            <w:pPr>
              <w:numPr>
                <w:ilvl w:val="0"/>
                <w:numId w:val="3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проверку условий хранения и обращения документации СМК, КД, ТД, ПД и данных испытаний опытных образцов военной продукции?</w:t>
            </w:r>
          </w:p>
          <w:p w:rsidR="005F7E0D" w:rsidRPr="004E143C" w:rsidRDefault="005F7E0D" w:rsidP="004E143C">
            <w:pPr>
              <w:numPr>
                <w:ilvl w:val="0"/>
                <w:numId w:val="3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другие проверки по усмотрению организации и ВП?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053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7.3.5.4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pacing w:val="-4"/>
                <w:sz w:val="20"/>
              </w:rPr>
              <w:t>Представляются ли результаты проверок и предварительной оценки качества разработки для рассмотрения высшему руководству организации и ВП?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7.3.5.4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8.3.4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Осуществляется ли валидация проекта и разработки?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8.3.4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Поддерживаются ли в рабочем состоянии записи результатов валидации проекта и необходимых действий?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2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Разработана ли документированная процедура обеспечения проведения испытаний опытных образцов военной продукции, разрабатываемых организацией, в соответствии с ГОСТ РВ 15.210?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*для организаций, выполняющих функции головного исполнителя ОКР и исполнителя составной части ОКР.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2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7.3.6.1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8.3.6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Идентифицируются ли изменения проекта и разработки?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2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7.3.7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8.3.6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Проводится ли анализ, верификация соответствующее подтверждение и согласование изменений проекта до их внесения?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7.3.7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8.3.6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Проводится ли оценка влияния изменений в отношении ранее поставленной продукции и её составных компонентов?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7.3.7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8.3.6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 xml:space="preserve">Поддерживаются ли в рабочем состоянии записи результатов анализа изменений </w:t>
            </w:r>
            <w:r w:rsidR="00AA00AD" w:rsidRPr="004E143C">
              <w:rPr>
                <w:sz w:val="20"/>
              </w:rPr>
              <w:t>проекта и необходимых действий?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7.3.7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6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Соответствует ли порядок внесения изменений в документацию требованиям ГОСТ РВ 2.902, ГОСТ РВ 15.203, ГОСТ РВ 15.205, ГОСТ РВ 15.701, ГОСТ 2.503, ГОСТ 2.603, ГОСТ 19.603?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pacing w:val="-4"/>
                <w:sz w:val="20"/>
              </w:rPr>
              <w:t>*для организаций, являющихся разработчиками (изготовителями) опытных образцов (серийных изделий) военной продукции, держателями подлинников технической документации на их изготовление).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83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7.3.7.1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2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Проводится ли организацией-разработчиком авторский надзор за производством военной продукции в соответствии с ГОСТ РВ 0015-305 с целью оперативного устранения конструктивных, технологических и производственных недостатков изделий?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7.3.7.2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2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pacing w:val="-4"/>
                <w:sz w:val="20"/>
              </w:rPr>
              <w:t xml:space="preserve">Разработана ли документированная процедура </w:t>
            </w:r>
            <w:r w:rsidRPr="004E143C">
              <w:rPr>
                <w:sz w:val="20"/>
              </w:rPr>
              <w:t>авторского надзора за производством военной продукции?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* В случае его проведения.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7.3.7.2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5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Предусмотрено ли при подготовке к проведению авторского надзора назначение ответственного за проведение авторского надзора, определение вида авторского надзора (плановый, оперативный), проведение контроля за выполнением работ по авторскому надзору и за реализацией результатов авторского надзора?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5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7.3.7.3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Поддерживаются ли в рабочем состоянии записи по результатам авторского надзора?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7.3.7.4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5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lastRenderedPageBreak/>
              <w:t>ГОСТ Р ИСО 9001-2015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z w:val="20"/>
              </w:rPr>
              <w:t xml:space="preserve">8.4 </w:t>
            </w:r>
            <w:bookmarkStart w:id="18" w:name="bookmark75"/>
            <w:bookmarkStart w:id="19" w:name="_Toc434675147"/>
            <w:r w:rsidRPr="004E143C">
              <w:rPr>
                <w:b/>
                <w:sz w:val="20"/>
              </w:rPr>
              <w:t>Управление процессами, продукцией и услугами, поставляемыми внешними</w:t>
            </w:r>
            <w:bookmarkEnd w:id="18"/>
            <w:r w:rsidRPr="004E143C">
              <w:rPr>
                <w:b/>
                <w:sz w:val="20"/>
              </w:rPr>
              <w:t xml:space="preserve"> поставщиками</w:t>
            </w:r>
            <w:bookmarkEnd w:id="19"/>
          </w:p>
        </w:tc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7.4 Закупки</w:t>
            </w: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Разработаны ли и используются критерии отбора, оценки и повторной оценки поставщиков?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8.4.1</w:t>
            </w:r>
          </w:p>
        </w:tc>
        <w:tc>
          <w:tcPr>
            <w:tcW w:w="10757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Поддерживаются ли в рабочем состоянии записи результатов оценивания поставщиков и необходимых действий, вытекающих из оценки?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3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Проводится ли анализ качества закупаемой продукции:</w:t>
            </w:r>
          </w:p>
          <w:p w:rsidR="005F7E0D" w:rsidRPr="004E143C" w:rsidRDefault="005F7E0D" w:rsidP="004E143C">
            <w:pPr>
              <w:numPr>
                <w:ilvl w:val="0"/>
                <w:numId w:val="33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до начала её поставки?</w:t>
            </w:r>
          </w:p>
          <w:p w:rsidR="005F7E0D" w:rsidRPr="004E143C" w:rsidRDefault="005F7E0D" w:rsidP="004E143C">
            <w:pPr>
              <w:numPr>
                <w:ilvl w:val="0"/>
                <w:numId w:val="33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с участием лиц, определяющих требования к закупаемой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33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9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Проводится ли анализ качества закупаемой продукции с учетом ограничительных перечней закупаемой продукции, разрешенной для применения в выпускаемой военной продукции?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Отдается ли при выборе поставщиков приоритет организациям, имеющим сертификат соответствия СМК требованиям ГОСТ РВ 0015-002?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7.4.1.2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Определяются ли организацией-исполнителем при проведении закупок:</w:t>
            </w:r>
          </w:p>
          <w:p w:rsidR="005F7E0D" w:rsidRPr="004E143C" w:rsidRDefault="005F7E0D" w:rsidP="004E143C">
            <w:pPr>
              <w:numPr>
                <w:ilvl w:val="0"/>
                <w:numId w:val="34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требования к закупаемой продукции в контрактах (договорах) на поставку, включая согласование применения комплектующих изделий и материалов?</w:t>
            </w:r>
          </w:p>
          <w:p w:rsidR="005F7E0D" w:rsidRPr="004E143C" w:rsidRDefault="005F7E0D" w:rsidP="004E143C">
            <w:pPr>
              <w:numPr>
                <w:ilvl w:val="0"/>
                <w:numId w:val="34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комплектность документации на закупаемую продукцию?</w:t>
            </w:r>
          </w:p>
          <w:p w:rsidR="005F7E0D" w:rsidRPr="004E143C" w:rsidRDefault="005F7E0D" w:rsidP="004E143C">
            <w:pPr>
              <w:numPr>
                <w:ilvl w:val="0"/>
                <w:numId w:val="34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объемы и сроки поставки закупаемой продукции?</w:t>
            </w:r>
          </w:p>
          <w:p w:rsidR="005F7E0D" w:rsidRPr="004E143C" w:rsidRDefault="005F7E0D" w:rsidP="004E143C">
            <w:pPr>
              <w:numPr>
                <w:ilvl w:val="0"/>
                <w:numId w:val="34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порядок взаимодействия с поставщиками?</w:t>
            </w:r>
          </w:p>
          <w:p w:rsidR="005F7E0D" w:rsidRPr="004E143C" w:rsidRDefault="005F7E0D" w:rsidP="004E143C">
            <w:pPr>
              <w:numPr>
                <w:ilvl w:val="0"/>
                <w:numId w:val="34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порядок формирования и ведения базы данных о качестве закупаемой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28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7.4.2.1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2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Подтверждается ли соответствие закупаемой продукции установленным требованиям клеймами (сертификатами, паспортами, формулярами) или протоколами испытаний их изготовителей (ВП).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7.4.2.2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Разработаны ли и осуществляются мероприятия по верификации (контролю и проверке) закупленной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9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8.4.3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Определила ли организация необходимость верификации закупленной продукции на предприятии поставщика?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Осуществляется ли входной контроль закупленной продукции (составных частей, КИМП, материалов, сырья, программных средств)?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7.4.3.1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29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Включает ли входной контроль проверки необходимых количественных параметров и гарантии того, что паспорта (сертификаты, формуляры, протоколы испытаний) на материалы (изделия), программные средства соответствуют требованиям заказа</w:t>
            </w:r>
            <w:r w:rsidR="00AA00AD" w:rsidRPr="004E143C">
              <w:rPr>
                <w:sz w:val="20"/>
              </w:rPr>
              <w:t xml:space="preserve"> на поставку и ТУ (стандартам)?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7.4.3.2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1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Обеспечивается ли входном контроле:</w:t>
            </w:r>
          </w:p>
          <w:p w:rsidR="005F7E0D" w:rsidRPr="004E143C" w:rsidRDefault="005F7E0D" w:rsidP="004E143C">
            <w:pPr>
              <w:numPr>
                <w:ilvl w:val="0"/>
                <w:numId w:val="35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идентификация несоответствующих (некондиционных) материалов, изделий, программных средств и их отделение от годных?</w:t>
            </w:r>
          </w:p>
          <w:p w:rsidR="005F7E0D" w:rsidRPr="004E143C" w:rsidRDefault="005F7E0D" w:rsidP="004E143C">
            <w:pPr>
              <w:numPr>
                <w:ilvl w:val="0"/>
                <w:numId w:val="35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документальное оформление (ведение записей) размещения некондиционных материалов, программных средств и изделий?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47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7.4.3.2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Осуществляется ли при входном контроле проверка, чтобы сырье идентифицировалось типом материала, объемом партии, количественными и качественными характеристиками для обеспечения прослеживаемости к документам на закупку?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7.4.3.3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Обеспечивается ли сохранение записей идентификации сырья, материалов, комплектующих изделий в течение срока сохраняемости (срока службы) изготовленной военной продукции.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7.4.3.3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Осуществляется ли проверка пригодности сырья посредством периодических лабораторных испытаний случайно отобранных образцов и их сравнения с данными паспортов?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7.4.3.4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Соответствует ли порядок проведения входного контроля закупленной продукции, а также требования к организации её хранения, учета, выдачи в производство, изоляции и возврата забракованной продукции ГОСТ РВ 0015–308 и другим документам, разработанных на его основе?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7.4.3.5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Предпринимаются ли организацией меры, позволяющие предотвратить несанкционированное изъятие или использование материалов, программных средств и изделий, их повреждение, потерю информации, ухудшение качества?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7.4.3.5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8.4.1</w:t>
            </w:r>
          </w:p>
        </w:tc>
        <w:tc>
          <w:tcPr>
            <w:tcW w:w="10757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Проводит ли организация мониторинг результатов деятельности внешних поставщиков?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8.4.3</w:t>
            </w:r>
          </w:p>
        </w:tc>
        <w:tc>
          <w:tcPr>
            <w:tcW w:w="10757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Обеспечивает ли организация достаточность требований до их сообщения внешнему поставщику?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4E143C" w:rsidRPr="004E143C" w:rsidTr="005A66B2">
        <w:tc>
          <w:tcPr>
            <w:tcW w:w="5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z w:val="20"/>
              </w:rPr>
              <w:t xml:space="preserve">8.5 </w:t>
            </w:r>
            <w:bookmarkStart w:id="20" w:name="bookmark57"/>
            <w:bookmarkStart w:id="21" w:name="_Toc434675151"/>
            <w:r w:rsidRPr="004E143C">
              <w:rPr>
                <w:b/>
                <w:sz w:val="20"/>
              </w:rPr>
              <w:t>Производство продукции и предоставление услуг</w:t>
            </w:r>
            <w:bookmarkEnd w:id="20"/>
            <w:bookmarkEnd w:id="21"/>
          </w:p>
        </w:tc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4E143C" w:rsidRPr="004E143C" w:rsidRDefault="004E143C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7.5 Производство и обслуживание</w:t>
            </w: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Планируется ли выпуск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Включают ли управляемые условия производства и обслуживания: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83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left="142" w:right="138" w:hanging="142"/>
              <w:rPr>
                <w:sz w:val="20"/>
              </w:rPr>
            </w:pPr>
            <w:r w:rsidRPr="004E143C">
              <w:rPr>
                <w:sz w:val="20"/>
              </w:rPr>
              <w:t>наличие информации, описывающей характеристики продукции?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left="142" w:right="138" w:hanging="142"/>
              <w:rPr>
                <w:sz w:val="20"/>
              </w:rPr>
            </w:pPr>
            <w:r w:rsidRPr="004E143C">
              <w:rPr>
                <w:sz w:val="20"/>
              </w:rPr>
              <w:t>наличие рабочих инструкций?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left="142" w:right="138" w:hanging="142"/>
              <w:rPr>
                <w:sz w:val="20"/>
              </w:rPr>
            </w:pPr>
            <w:r w:rsidRPr="004E143C">
              <w:rPr>
                <w:sz w:val="20"/>
              </w:rPr>
              <w:t>применение подходящего оборудования?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left="142" w:right="138" w:hanging="142"/>
              <w:rPr>
                <w:sz w:val="20"/>
              </w:rPr>
            </w:pPr>
            <w:r w:rsidRPr="004E143C">
              <w:rPr>
                <w:sz w:val="20"/>
              </w:rPr>
              <w:t>наличие и применение устройств для мониторинга и измерений?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left="142" w:right="138" w:hanging="142"/>
              <w:rPr>
                <w:sz w:val="20"/>
              </w:rPr>
            </w:pPr>
            <w:r w:rsidRPr="004E143C">
              <w:rPr>
                <w:sz w:val="20"/>
              </w:rPr>
              <w:t>проведение мониторинга и измерений?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tabs>
                <w:tab w:val="num" w:pos="142"/>
              </w:tabs>
              <w:ind w:left="142" w:right="138" w:hanging="142"/>
              <w:rPr>
                <w:sz w:val="20"/>
              </w:rPr>
            </w:pPr>
            <w:r w:rsidRPr="004E143C">
              <w:rPr>
                <w:sz w:val="20"/>
              </w:rPr>
              <w:t>осуществление выпуска, поставки и действий после поставки продукции?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Разработана ли документированная процедура планирования и проведения работ по постановке военной продукции на производство, обеспечению серийного производства и поставке военной продукции в установленном объеме и в заданные сроки?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Имеется ли документально оформленный порядок планирования и проведения авторского и технического надзора в эксплуатации?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*Для организаций, выполняющих эти работы.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Осуществляется ли подготовка и освоение производства в соответствии с ДС организации, разработанных с учетом требований ГОСТ РВ 15.108 и ГОСТ РВ 15.301?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Передала ли организация выполнение отдельных операций на технологическом оборудовании, на</w:t>
            </w:r>
            <w:r w:rsidR="004E143C">
              <w:rPr>
                <w:sz w:val="20"/>
              </w:rPr>
              <w:t>ходящемся в другой организации?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Оформлено ли выполнение таких работ договором или другим официальным документом, содержащим требования к качеству их выполнения?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Осуществляется ли, при необходимости, регулярная проверка технологического оборудования на технологическую точность в соответствии с планом – граф</w:t>
            </w:r>
            <w:r w:rsidR="00AA00AD" w:rsidRPr="004E143C">
              <w:rPr>
                <w:sz w:val="20"/>
              </w:rPr>
              <w:t>иком по установленной методике?</w:t>
            </w:r>
            <w:r w:rsidRPr="004E143C">
              <w:rPr>
                <w:sz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98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Обеспечивается ли выполнение следующих требований к технологическому оборудованию:</w:t>
            </w:r>
          </w:p>
          <w:p w:rsidR="005F7E0D" w:rsidRPr="004E143C" w:rsidRDefault="005F7E0D" w:rsidP="004E143C">
            <w:pPr>
              <w:numPr>
                <w:ilvl w:val="0"/>
                <w:numId w:val="7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наличие ЭД?</w:t>
            </w:r>
          </w:p>
          <w:p w:rsidR="005F7E0D" w:rsidRPr="004E143C" w:rsidRDefault="005F7E0D" w:rsidP="004E143C">
            <w:pPr>
              <w:numPr>
                <w:ilvl w:val="0"/>
                <w:numId w:val="7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обеспечение точности поддержания режимов технологических операций в пределах допусков, указанных в ТД?</w:t>
            </w:r>
          </w:p>
          <w:p w:rsidR="005F7E0D" w:rsidRPr="004E143C" w:rsidRDefault="005F7E0D" w:rsidP="004E143C">
            <w:pPr>
              <w:numPr>
                <w:ilvl w:val="0"/>
                <w:numId w:val="7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использование в пределах сроков, установленных ЭД на это оборудование?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Обеспечивается ли при размещении технологического оборудования в производственных помещениях соблюдение требований техники безопасности, экологии, промышленной чистоты?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Проводятся ли наладочные и ремонтные работы на используемом технологическом оснащении по графику, согласованному с руководителем подразделения, использующего данное оборудование?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7.5.1.7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Определено ли подразделение (служба) (с соответствующим функциональным назначением), которое должно обеспечивать заказ, приобретение, монтаж, сдачу в эксплуатацию, ремонт, наладку технологического оснащения и отвечать за его работоспособность и наличие необходимого количества?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7.5.1.8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Разработаны ли документированные процедуры проверки и обеспечения качества выполнения технологических процессов (операций), в том числе: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7.5.1.9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pacing w:val="-4"/>
                <w:sz w:val="20"/>
              </w:rPr>
              <w:t xml:space="preserve">- порядок и ответственные лица за планирование и подготовку (разработку) технологических процессов к изготовлению конкретных образцов </w:t>
            </w:r>
            <w:r w:rsidRPr="004E143C">
              <w:rPr>
                <w:sz w:val="20"/>
              </w:rPr>
              <w:t xml:space="preserve">военной </w:t>
            </w:r>
            <w:r w:rsidRPr="004E143C">
              <w:rPr>
                <w:spacing w:val="-4"/>
                <w:sz w:val="20"/>
              </w:rPr>
              <w:t xml:space="preserve">продукции при планировании производства </w:t>
            </w:r>
            <w:r w:rsidRPr="004E143C">
              <w:rPr>
                <w:sz w:val="20"/>
              </w:rPr>
              <w:t xml:space="preserve">военной </w:t>
            </w:r>
            <w:r w:rsidRPr="004E143C">
              <w:rPr>
                <w:spacing w:val="-4"/>
                <w:sz w:val="20"/>
              </w:rPr>
              <w:t>продукции?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порядок утверждения документации на технологические процессы после ее отработки?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перечни измеряемых (контролируемых) параметров и характеристик технологических процессов и допуска на них, нормы точности измерений, порядок выбора отдельных видов оборудования для мониторинга и измерений?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указания на используемые специальные и особо ответственные технологические процессы (операции) (при их наличии) и применяемые методы для их контроля, в том числе для выявления скрытых дефектов (ультразвуковой, рентгеновский контроль и т.п.)?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порядок аттестации специальных и особо ответственных технологических процессов (операций)?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порядок подготовки рабочего места, оснастки, оборудования к проведению технологической операции;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порядок, объем, методы, периодичность контроля технологических процессов (операций), критерии оценки качества их выполнения?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порядок проведения самоконтроля работником изготавливаемой детали или сборочной единицы?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порядок действий при выявлении дефектов и способы их предотвращения;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меры управляющего (регулирующего) воздействия на технологический процесс (операцию), применяемые работником при нарушении условий и режимов его проведения?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порядок оценки показателей качества изготовления военной продукции и принятия корректирующих действий по технологическим процессам (операциям) на основе результатов этой оценки?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контрольные листы и карты статистического анализа технологических процессов (операций) [для процессов (операций), подвергаемых статистическому регулированию]?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порядок проведения работ по совершенствованию технологических процессов (операций)?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- порядок оформления и обращения сопроводительных документов на изготавливаемые детали, полуфабрикаты, сборочные единицы и изделия для регистрации выполнения технологических операций и операционного контроля?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Предусмотрено ли документами СМК: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7.5.1.10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3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разработка перечней специальных и особо ответственных технологических процессов (операций) (при их наличии)?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3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контроль реализации требований директивной технологической документации (при её наличии)?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3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контроль соблюдения технологической дисциплины?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Согласованы ли с ВП перечни специальных и особо ответственных технологических процессов в соответствии с ГОСТ РВ 15.301?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7.5.1.10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Обеспечивается ли при установившемся серийном производстве военной продукции: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соблюдение утвержденных технологических процессов (операций), установленных требований к условиям производства и к персоналу?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наличие на рабочих местах документов (утвержденных выписок, фрагментов из КД и ТД), регламентирующих порядок и способы приемки и контроля военной продукции с предыдущей операции, порядок и способы выполнения технологических и контрольных операций, порядок регистрации результатов выполненных операций и передачи военной продукции на последующие операции?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2"/>
              </w:numPr>
              <w:ind w:right="138"/>
              <w:jc w:val="both"/>
              <w:rPr>
                <w:spacing w:val="-6"/>
                <w:sz w:val="20"/>
              </w:rPr>
            </w:pPr>
            <w:r w:rsidRPr="004E143C">
              <w:rPr>
                <w:spacing w:val="-6"/>
                <w:sz w:val="20"/>
              </w:rPr>
              <w:t>управление специальными процессами, предусматривая наличие в ТД указаний на используемые специальные производственные и контрольные методы?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2"/>
              </w:numPr>
              <w:ind w:right="138"/>
              <w:jc w:val="both"/>
              <w:rPr>
                <w:spacing w:val="-6"/>
                <w:sz w:val="20"/>
              </w:rPr>
            </w:pPr>
            <w:r w:rsidRPr="004E143C">
              <w:rPr>
                <w:spacing w:val="-6"/>
                <w:sz w:val="20"/>
              </w:rPr>
              <w:t>применение статистических методов контроля технологического процесса и его регулирование?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2"/>
              </w:numPr>
              <w:ind w:right="138"/>
              <w:jc w:val="both"/>
              <w:rPr>
                <w:spacing w:val="-6"/>
                <w:sz w:val="20"/>
              </w:rPr>
            </w:pPr>
            <w:r w:rsidRPr="004E143C">
              <w:rPr>
                <w:spacing w:val="-6"/>
                <w:sz w:val="20"/>
              </w:rPr>
              <w:t>наличие у организации инфраструктуры, необходимой для выпуска установленных объемов военной продукции, соответствующей требованиям заказчика?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2"/>
              </w:numPr>
              <w:ind w:right="138"/>
              <w:jc w:val="both"/>
              <w:rPr>
                <w:spacing w:val="-6"/>
                <w:sz w:val="20"/>
              </w:rPr>
            </w:pPr>
            <w:r w:rsidRPr="004E143C">
              <w:rPr>
                <w:spacing w:val="-6"/>
                <w:sz w:val="20"/>
              </w:rPr>
              <w:t>наличие у организации полных комплектов конструкторской и технологической документации изделия с литерой «А»?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2"/>
              </w:numPr>
              <w:ind w:right="138"/>
              <w:jc w:val="both"/>
              <w:rPr>
                <w:spacing w:val="-6"/>
                <w:sz w:val="20"/>
              </w:rPr>
            </w:pPr>
            <w:r w:rsidRPr="004E143C">
              <w:rPr>
                <w:spacing w:val="-6"/>
                <w:sz w:val="20"/>
              </w:rPr>
              <w:t>завершение отработки всех технологических процессов изготовления изделия?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испытания военной продукции, предусмотренные ГОСТ РВ 15.307?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Установлен ли в ДС организации и других документах порядок сбора, обработки и хранения результатов операционного контроля, проведения корректирующих мероприятий и оперативных управляющих действий в системе статистического регулирования?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 Действуют ли в организации документы, регламентирующие порядок, условия и сроки межоперационного перемещения и хранения изготавливаемых конструктивных элементов и полуфабрикатов, обеспечивающие исключение возможности их порчи, ухудшения значений параметров, внесения дефектов?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56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Учитываются ли при управлении технологическими процессами следующие показатели качества изготовления:</w:t>
            </w:r>
          </w:p>
          <w:p w:rsidR="005F7E0D" w:rsidRPr="004E143C" w:rsidRDefault="005F7E0D" w:rsidP="004E143C">
            <w:pPr>
              <w:numPr>
                <w:ilvl w:val="0"/>
                <w:numId w:val="3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процент сдачи военной продукции с первого предъявления отделу технического контроля и ВП?</w:t>
            </w:r>
          </w:p>
          <w:p w:rsidR="005F7E0D" w:rsidRPr="004E143C" w:rsidRDefault="005F7E0D" w:rsidP="004E143C">
            <w:pPr>
              <w:numPr>
                <w:ilvl w:val="0"/>
                <w:numId w:val="3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процент возвратов;</w:t>
            </w:r>
          </w:p>
          <w:p w:rsidR="005F7E0D" w:rsidRPr="004E143C" w:rsidRDefault="005F7E0D" w:rsidP="004E143C">
            <w:pPr>
              <w:numPr>
                <w:ilvl w:val="0"/>
                <w:numId w:val="3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процент брака (военной продукции, имеющей неустранимые дефекты)?</w:t>
            </w:r>
          </w:p>
          <w:p w:rsidR="005F7E0D" w:rsidRPr="004E143C" w:rsidRDefault="005F7E0D" w:rsidP="004E143C">
            <w:pPr>
              <w:numPr>
                <w:ilvl w:val="0"/>
                <w:numId w:val="3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доля (процент) дефектных образцов военной продукции (в партии, потоке или в испытуемой выборке)?</w:t>
            </w:r>
          </w:p>
          <w:p w:rsidR="005F7E0D" w:rsidRPr="004E143C" w:rsidRDefault="005F7E0D" w:rsidP="004E143C">
            <w:pPr>
              <w:numPr>
                <w:ilvl w:val="0"/>
                <w:numId w:val="3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процент выхода годных образцов продукции (из числа запущенных в производство)?</w:t>
            </w:r>
          </w:p>
          <w:p w:rsidR="005F7E0D" w:rsidRPr="004E143C" w:rsidRDefault="005F7E0D" w:rsidP="004E143C">
            <w:pPr>
              <w:numPr>
                <w:ilvl w:val="0"/>
                <w:numId w:val="3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уровень технологической дисциплины (определяемый по количеству операций без нарушения технологической дисциплины от общего количества проведенных операций)?</w:t>
            </w:r>
          </w:p>
          <w:p w:rsidR="005F7E0D" w:rsidRPr="004E143C" w:rsidRDefault="005F7E0D" w:rsidP="004E143C">
            <w:pPr>
              <w:numPr>
                <w:ilvl w:val="0"/>
                <w:numId w:val="3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коэффициент ритмичности производства (определяемый, при необходимости, методами, установленными в ДС организации)?</w:t>
            </w:r>
          </w:p>
          <w:p w:rsidR="005F7E0D" w:rsidRPr="004E143C" w:rsidRDefault="005F7E0D" w:rsidP="004E143C">
            <w:pPr>
              <w:numPr>
                <w:ilvl w:val="0"/>
                <w:numId w:val="36"/>
              </w:numPr>
              <w:ind w:right="138"/>
              <w:jc w:val="both"/>
              <w:rPr>
                <w:spacing w:val="-6"/>
                <w:sz w:val="20"/>
              </w:rPr>
            </w:pPr>
            <w:r w:rsidRPr="004E143C">
              <w:rPr>
                <w:spacing w:val="-6"/>
                <w:sz w:val="20"/>
              </w:rPr>
              <w:t>количество остановок приемки (по любым причинам за определенный период)?</w:t>
            </w:r>
          </w:p>
          <w:p w:rsidR="005F7E0D" w:rsidRPr="004E143C" w:rsidRDefault="005F7E0D" w:rsidP="004E143C">
            <w:pPr>
              <w:numPr>
                <w:ilvl w:val="0"/>
                <w:numId w:val="3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процент принятых рекламаций за отчетный период?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842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05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Разработана ли документированная процедура, регламентирующая:</w:t>
            </w:r>
          </w:p>
          <w:p w:rsidR="005F7E0D" w:rsidRPr="004E143C" w:rsidRDefault="005F7E0D" w:rsidP="004E143C">
            <w:pPr>
              <w:numPr>
                <w:ilvl w:val="0"/>
                <w:numId w:val="3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обеспечения монтажных, пусконаладочных работ и проведения испытаний необходимым оборудованием, оборудованием для мониторинга и измерений, инструментом и документацией;</w:t>
            </w:r>
          </w:p>
          <w:p w:rsidR="005F7E0D" w:rsidRPr="004E143C" w:rsidRDefault="005F7E0D" w:rsidP="004E143C">
            <w:pPr>
              <w:numPr>
                <w:ilvl w:val="0"/>
                <w:numId w:val="3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участия в контроле качества и приемке монтажных и пусконаладочных работ;</w:t>
            </w:r>
          </w:p>
          <w:p w:rsidR="005F7E0D" w:rsidRPr="004E143C" w:rsidRDefault="005F7E0D" w:rsidP="004E143C">
            <w:pPr>
              <w:numPr>
                <w:ilvl w:val="0"/>
                <w:numId w:val="3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организация и порядок проведения предварительных испытаний военной продукции после проведения ее монтажа.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color w:val="FF0000"/>
                <w:szCs w:val="28"/>
              </w:rPr>
              <w:t>*</w:t>
            </w:r>
            <w:r w:rsidRPr="004E143C">
              <w:rPr>
                <w:sz w:val="20"/>
              </w:rPr>
              <w:t xml:space="preserve"> Для организаций, осуществляющих монтажные и пуско-нала</w:t>
            </w:r>
            <w:r w:rsidR="00AA00AD" w:rsidRPr="004E143C">
              <w:rPr>
                <w:sz w:val="20"/>
              </w:rPr>
              <w:t>дочные работы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4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Руководствуется ли организация требованиями </w:t>
            </w:r>
            <w:r w:rsidR="004E143C">
              <w:rPr>
                <w:sz w:val="20"/>
              </w:rPr>
              <w:t>ГОСТ РВ 0015-</w:t>
            </w:r>
            <w:r w:rsidRPr="004E143C">
              <w:rPr>
                <w:sz w:val="20"/>
              </w:rPr>
              <w:t>707 при организации и проведении работ по обеспечению качества мон</w:t>
            </w:r>
            <w:r w:rsidR="00AA00AD" w:rsidRPr="004E143C">
              <w:rPr>
                <w:sz w:val="20"/>
              </w:rPr>
              <w:t>тажных и пусконаладочных работ?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153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Определены ли и документально оформлены в рамках СМК:</w:t>
            </w:r>
          </w:p>
          <w:p w:rsidR="005F7E0D" w:rsidRPr="004E143C" w:rsidRDefault="005F7E0D" w:rsidP="004E143C">
            <w:pPr>
              <w:numPr>
                <w:ilvl w:val="0"/>
                <w:numId w:val="39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цели, задачи, выполняемые функции по подготовке проведения авторского и технического надзора в соответствии с требованиями ГОСТ РВ 15.306, ГОСТ РВ 15.703, ГОСТ РВ 0015-704, ГОСТ РВ 15.1 709?</w:t>
            </w:r>
          </w:p>
          <w:p w:rsidR="005F7E0D" w:rsidRPr="004E143C" w:rsidRDefault="005F7E0D" w:rsidP="004E143C">
            <w:pPr>
              <w:numPr>
                <w:ilvl w:val="0"/>
                <w:numId w:val="3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ответственность, права и обязанности должностных лиц организации по подготовке и проведению авторского и технического надзора?</w:t>
            </w:r>
          </w:p>
          <w:p w:rsidR="005F7E0D" w:rsidRPr="004E143C" w:rsidRDefault="005F7E0D" w:rsidP="004E143C">
            <w:pPr>
              <w:numPr>
                <w:ilvl w:val="0"/>
                <w:numId w:val="3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разработки, ведения и внесения изменений в перечень военной продукции, подлежащей авторскому и техническому надзору?</w:t>
            </w:r>
          </w:p>
          <w:p w:rsidR="005F7E0D" w:rsidRPr="004E143C" w:rsidRDefault="005F7E0D" w:rsidP="004E143C">
            <w:pPr>
              <w:numPr>
                <w:ilvl w:val="0"/>
                <w:numId w:val="3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положения о структурных подразделениях (службах) организации, осуществляющих работы по авторскому и техническому надзору?</w:t>
            </w:r>
          </w:p>
          <w:p w:rsidR="005F7E0D" w:rsidRPr="004E143C" w:rsidRDefault="005F7E0D" w:rsidP="004E143C">
            <w:pPr>
              <w:numPr>
                <w:ilvl w:val="0"/>
                <w:numId w:val="3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разработки планов-графиков проведения авторского и технического надзора и контроля их выполнения?</w:t>
            </w:r>
          </w:p>
          <w:p w:rsidR="005F7E0D" w:rsidRPr="004E143C" w:rsidRDefault="005F7E0D" w:rsidP="004E143C">
            <w:pPr>
              <w:numPr>
                <w:ilvl w:val="0"/>
                <w:numId w:val="3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создания, поставки и пополнения необходимых оборотных и резервных фондов материально-технического обеспечения авторского и технического надзора?</w:t>
            </w:r>
          </w:p>
          <w:p w:rsidR="005F7E0D" w:rsidRPr="004E143C" w:rsidRDefault="005F7E0D" w:rsidP="004E143C">
            <w:pPr>
              <w:numPr>
                <w:ilvl w:val="0"/>
                <w:numId w:val="38"/>
              </w:numPr>
              <w:ind w:right="138"/>
              <w:jc w:val="both"/>
              <w:rPr>
                <w:spacing w:val="-8"/>
                <w:sz w:val="20"/>
              </w:rPr>
            </w:pPr>
            <w:r w:rsidRPr="004E143C">
              <w:rPr>
                <w:spacing w:val="-8"/>
                <w:sz w:val="20"/>
              </w:rPr>
              <w:t xml:space="preserve">подготовка и порядок проведения и оформления результатов </w:t>
            </w:r>
            <w:r w:rsidRPr="004E143C">
              <w:rPr>
                <w:sz w:val="20"/>
              </w:rPr>
              <w:t xml:space="preserve">авторского и </w:t>
            </w:r>
            <w:r w:rsidRPr="004E143C">
              <w:rPr>
                <w:spacing w:val="-8"/>
                <w:sz w:val="20"/>
              </w:rPr>
              <w:t>технического надзора?</w:t>
            </w:r>
          </w:p>
          <w:p w:rsidR="005F7E0D" w:rsidRPr="004E143C" w:rsidRDefault="005F7E0D" w:rsidP="004E143C">
            <w:pPr>
              <w:numPr>
                <w:ilvl w:val="0"/>
                <w:numId w:val="3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составления учетной, информационной и отчетной документации при проведении авторского и технического надзора?</w:t>
            </w:r>
          </w:p>
          <w:p w:rsidR="005F7E0D" w:rsidRPr="004E143C" w:rsidRDefault="005F7E0D" w:rsidP="004E143C">
            <w:pPr>
              <w:numPr>
                <w:ilvl w:val="0"/>
                <w:numId w:val="3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подготовка и порядок разработки и реализации мероприятий по устранению выявленных конструктивных и производственных дефектов в течение срока действия гарантийных обязательств?</w:t>
            </w:r>
          </w:p>
          <w:p w:rsidR="005F7E0D" w:rsidRPr="004E143C" w:rsidRDefault="005F7E0D" w:rsidP="004E143C">
            <w:pPr>
              <w:numPr>
                <w:ilvl w:val="0"/>
                <w:numId w:val="38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* Для организации, осуществляющей авторский и технический надзор за находящейся в эксплуатации выпускаемой ею военной продукцией.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02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6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Оформлены ли документально в рамках СМК в соответствии с требованиями ГОСТ РВ 0015-704:</w:t>
            </w:r>
          </w:p>
          <w:p w:rsidR="005F7E0D" w:rsidRPr="004E143C" w:rsidRDefault="005F7E0D" w:rsidP="004E143C">
            <w:pPr>
              <w:numPr>
                <w:ilvl w:val="0"/>
                <w:numId w:val="4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ответственность, права и обязанности представителей организации (должностных лиц) по организации и проведению авторского надзора?</w:t>
            </w:r>
          </w:p>
          <w:p w:rsidR="005F7E0D" w:rsidRPr="004E143C" w:rsidRDefault="005F7E0D" w:rsidP="004E143C">
            <w:pPr>
              <w:numPr>
                <w:ilvl w:val="0"/>
                <w:numId w:val="4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организация и порядок обеспечения работ по планированию и проведению планового и оперативного авторского надзора?</w:t>
            </w:r>
          </w:p>
          <w:p w:rsidR="005F7E0D" w:rsidRPr="004E143C" w:rsidRDefault="005F7E0D" w:rsidP="004E143C">
            <w:pPr>
              <w:numPr>
                <w:ilvl w:val="0"/>
                <w:numId w:val="4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lastRenderedPageBreak/>
              <w:t>порядок взаимодействия представителей организации с заказчиком и эксплуатирующими организациями при проведении авторского надзора?</w:t>
            </w:r>
          </w:p>
          <w:p w:rsidR="005F7E0D" w:rsidRPr="004E143C" w:rsidRDefault="005F7E0D" w:rsidP="004E143C">
            <w:pPr>
              <w:numPr>
                <w:ilvl w:val="0"/>
                <w:numId w:val="4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оформления и реализации результатов авторского надзора?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* Для организации, осуществляющей авторский надзор в процессе эксплуатации.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lastRenderedPageBreak/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6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2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Установлен ли порядок разработки, согласования и утверждения планов проведения монтажных и наладочных работ на месте эксплуатации изделий военной техники, а также порядок подготовки, планирования и контроля выполнения мероприятий по обеспечению качества этих работ?</w:t>
            </w:r>
          </w:p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* Для организаций, выполняющих монтажные и наладочные работы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28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7.5.1.17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38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Осуществляются ли в Организации процессы производства и обслуживания, результаты которых нельзя проверить посредством последовательного мониторинга или измерения?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3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Проведена ли валидация таких процессов?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Включают ли мероприятия по реализации этих процессов: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критерии для анализа и утверждения?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одобрение оборудования и квалификации персонала?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применение определенных процедур?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ведение записей?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повторную валидацию?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5"/>
              </w:num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Поддерживаются ли в рабочем состоянии записи с результатами аттестации специальных и особо ответственных технологических процессов?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7.5.2.1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38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color w:val="000000"/>
                <w:sz w:val="20"/>
              </w:rPr>
              <w:t>Разработан ли порядок проведения предъявительских, приемосдаточных, периодических и типовых испытаний в соответствии с требованиями ГОСТ РВ 15.307 и ДС (ТУ) на конкретную продукцию?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3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color w:val="000000"/>
                <w:sz w:val="20"/>
              </w:rPr>
              <w:t>7.5.2.2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color w:val="000000"/>
                <w:sz w:val="20"/>
              </w:rPr>
            </w:pPr>
            <w:r w:rsidRPr="004E143C">
              <w:rPr>
                <w:sz w:val="20"/>
              </w:rPr>
              <w:t>8.5.2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Осуществляется ли идентификация продукции на всем процессе производства?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Осуществляется ли идентификация статуса продукции с учетом требований к мониторингу и измерениям?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Поддерживаются ли в рабочем состоянии записи идентификации продукции для выполнения требований к прослеживаемости?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38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Установлен ли порядок идентификации, позволяющий определить состояние контроля изделий на протяжении операций входного контроля, хранения, изготовления и испытаний военной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3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7.5.3.1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8.5.3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Обеспечивается ли сохранность собственности потребителя, предоставленной для использования или включения в продукцию?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8.5.3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Извещается ли потребитель обо всех случаях, связанных с утратой, повреждением или признанием непригодной для использования собственности потребителя?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8.5.3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Ведутся ли записи обо всех таких случаях?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7.5.4</w:t>
            </w:r>
          </w:p>
        </w:tc>
        <w:tc>
          <w:tcPr>
            <w:tcW w:w="107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02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Разработана ли и согласована с ВП документированная процедура контроля, хранения, технического обслуживания и учета военной продукции, являющейся собственностью потребителя (заказчика), в том числе:</w:t>
            </w:r>
          </w:p>
          <w:p w:rsidR="005F7E0D" w:rsidRPr="004E143C" w:rsidRDefault="005F7E0D" w:rsidP="004E143C">
            <w:pPr>
              <w:numPr>
                <w:ilvl w:val="0"/>
                <w:numId w:val="4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поставленной потребителем (заказчиком) для проведения НИР, ОКР, испытаний?</w:t>
            </w:r>
          </w:p>
          <w:p w:rsidR="005F7E0D" w:rsidRPr="004E143C" w:rsidRDefault="005F7E0D" w:rsidP="004E143C">
            <w:pPr>
              <w:numPr>
                <w:ilvl w:val="0"/>
                <w:numId w:val="4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принятой ВП и переданной изготовителю на ответственное хранение?</w:t>
            </w:r>
          </w:p>
          <w:p w:rsidR="005F7E0D" w:rsidRPr="004E143C" w:rsidRDefault="005F7E0D" w:rsidP="004E143C">
            <w:pPr>
              <w:numPr>
                <w:ilvl w:val="0"/>
                <w:numId w:val="4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поставленной потребителем (заказчиком) для проведения капитального ремонта и утилизации?</w:t>
            </w:r>
          </w:p>
          <w:p w:rsidR="005F7E0D" w:rsidRPr="004E143C" w:rsidRDefault="005F7E0D" w:rsidP="004E143C">
            <w:pPr>
              <w:numPr>
                <w:ilvl w:val="0"/>
                <w:numId w:val="4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поставленной изготовителями для проведения монтажных и наладочных работ на месте эксплуатации?</w:t>
            </w:r>
          </w:p>
          <w:p w:rsidR="005F7E0D" w:rsidRPr="004E143C" w:rsidRDefault="005F7E0D" w:rsidP="004E143C">
            <w:pPr>
              <w:numPr>
                <w:ilvl w:val="0"/>
                <w:numId w:val="41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находящихся на ответственном хранении подлинников КД, ТД, ПД, утвержденной заказчиком?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51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7.5.4.1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Поддерживаются ли в рабочем состоянии записи с результатами контроля и обслуживания собственности потребителя (заказчика)?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7.5.4.3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8.5.4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Обеспечивается ли сохранность продукции и её составных частей?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3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Определены ли процедуры обеспечения и сохранения качества военной продукции при ее обращении в ходе производства </w:t>
            </w:r>
            <w:r w:rsidRPr="004E143C">
              <w:rPr>
                <w:sz w:val="20"/>
              </w:rPr>
              <w:sym w:font="Symbol" w:char="F05B"/>
            </w:r>
            <w:r w:rsidRPr="004E143C">
              <w:rPr>
                <w:sz w:val="20"/>
              </w:rPr>
              <w:t>включая поставку заказчику (потребителю)</w:t>
            </w:r>
            <w:r w:rsidRPr="004E143C">
              <w:rPr>
                <w:sz w:val="20"/>
              </w:rPr>
              <w:sym w:font="Symbol" w:char="F05D"/>
            </w:r>
            <w:r w:rsidRPr="004E143C">
              <w:rPr>
                <w:sz w:val="20"/>
              </w:rPr>
              <w:t>, предусматривающие, в случае необходимости: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3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7.5.5.1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4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погрузочно-разгрузочные работы и внутреннее транспортирование (на склад готовой продукции и т.п.)?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4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складирование и хранение?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4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упаковывание, включая консервацию?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4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поставку потребителю (отгрузку и транспортирование до места назначения)?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23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Установлены ли в документах, определяющих порядок обращения с готовой продукцией:</w:t>
            </w:r>
          </w:p>
          <w:p w:rsidR="005F7E0D" w:rsidRPr="004E143C" w:rsidRDefault="005F7E0D" w:rsidP="004E143C">
            <w:pPr>
              <w:numPr>
                <w:ilvl w:val="0"/>
                <w:numId w:val="43"/>
              </w:numPr>
              <w:tabs>
                <w:tab w:val="left" w:pos="2401"/>
              </w:tabs>
              <w:ind w:left="360" w:right="138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 xml:space="preserve">методы, предупреждающие нарушения при хранении, упаковывании, консервации и транспортировании, которые могут привести к повреждению и порче </w:t>
            </w:r>
            <w:r w:rsidRPr="004E143C">
              <w:rPr>
                <w:sz w:val="20"/>
              </w:rPr>
              <w:t xml:space="preserve">военной </w:t>
            </w:r>
            <w:r w:rsidRPr="004E143C">
              <w:rPr>
                <w:spacing w:val="-4"/>
                <w:sz w:val="20"/>
              </w:rPr>
              <w:t>продукции?</w:t>
            </w:r>
          </w:p>
          <w:p w:rsidR="005F7E0D" w:rsidRPr="004E143C" w:rsidRDefault="005F7E0D" w:rsidP="004E143C">
            <w:pPr>
              <w:numPr>
                <w:ilvl w:val="0"/>
                <w:numId w:val="43"/>
              </w:numPr>
              <w:tabs>
                <w:tab w:val="left" w:pos="2401"/>
              </w:tabs>
              <w:ind w:left="360" w:right="138"/>
              <w:jc w:val="both"/>
              <w:rPr>
                <w:spacing w:val="-4"/>
                <w:sz w:val="20"/>
              </w:rPr>
            </w:pPr>
            <w:r w:rsidRPr="004E143C">
              <w:rPr>
                <w:sz w:val="20"/>
              </w:rPr>
              <w:t>распределение ответственности должностных лиц и подразделений (служб) при выполнении работ?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22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0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Установлены ли в процедуре погрузочно-разгрузочных работ требования:</w:t>
            </w:r>
          </w:p>
          <w:p w:rsidR="005F7E0D" w:rsidRPr="004E143C" w:rsidRDefault="005F7E0D" w:rsidP="004E143C">
            <w:pPr>
              <w:numPr>
                <w:ilvl w:val="0"/>
                <w:numId w:val="44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lastRenderedPageBreak/>
              <w:t>к составу и характеристикам используемых средств и оборудования?</w:t>
            </w:r>
          </w:p>
          <w:p w:rsidR="005F7E0D" w:rsidRPr="004E143C" w:rsidRDefault="005F7E0D" w:rsidP="004E143C">
            <w:pPr>
              <w:numPr>
                <w:ilvl w:val="0"/>
                <w:numId w:val="44"/>
              </w:numPr>
              <w:ind w:right="138"/>
              <w:jc w:val="both"/>
              <w:rPr>
                <w:spacing w:val="-8"/>
                <w:sz w:val="20"/>
              </w:rPr>
            </w:pPr>
            <w:r w:rsidRPr="004E143C">
              <w:rPr>
                <w:spacing w:val="-8"/>
                <w:sz w:val="20"/>
              </w:rPr>
              <w:t>к квалификации персонала и его ответственности за качество выполняемых работ?</w:t>
            </w:r>
          </w:p>
          <w:p w:rsidR="005F7E0D" w:rsidRPr="004E143C" w:rsidRDefault="005F7E0D" w:rsidP="004E143C">
            <w:pPr>
              <w:numPr>
                <w:ilvl w:val="0"/>
                <w:numId w:val="44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 методам и процедурам приемки и маркировки военной продукции при внутризаводской транспортировке?</w:t>
            </w:r>
          </w:p>
          <w:p w:rsidR="005F7E0D" w:rsidRPr="004E143C" w:rsidRDefault="005F7E0D" w:rsidP="004E143C">
            <w:pPr>
              <w:numPr>
                <w:ilvl w:val="0"/>
                <w:numId w:val="44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 составу и характеристикам транспортной тары?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lastRenderedPageBreak/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00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8"/>
                <w:sz w:val="20"/>
              </w:rPr>
            </w:pPr>
            <w:r w:rsidRPr="004E143C">
              <w:rPr>
                <w:sz w:val="20"/>
              </w:rPr>
              <w:t xml:space="preserve">Установлены ли в процедурах складирования и хранения </w:t>
            </w:r>
            <w:r w:rsidRPr="004E143C">
              <w:rPr>
                <w:spacing w:val="-8"/>
                <w:sz w:val="20"/>
              </w:rPr>
              <w:t>требования:</w:t>
            </w:r>
          </w:p>
          <w:p w:rsidR="005F7E0D" w:rsidRPr="004E143C" w:rsidRDefault="005F7E0D" w:rsidP="004E143C">
            <w:pPr>
              <w:numPr>
                <w:ilvl w:val="0"/>
                <w:numId w:val="45"/>
              </w:numPr>
              <w:ind w:right="138"/>
              <w:jc w:val="both"/>
              <w:rPr>
                <w:spacing w:val="-6"/>
                <w:sz w:val="20"/>
              </w:rPr>
            </w:pPr>
            <w:r w:rsidRPr="004E143C">
              <w:rPr>
                <w:spacing w:val="-6"/>
                <w:sz w:val="20"/>
              </w:rPr>
              <w:t>к складским помещениям и условиям хранения (температура, влажность и др.)?</w:t>
            </w:r>
          </w:p>
          <w:p w:rsidR="005F7E0D" w:rsidRPr="004E143C" w:rsidRDefault="005F7E0D" w:rsidP="004E143C">
            <w:pPr>
              <w:numPr>
                <w:ilvl w:val="0"/>
                <w:numId w:val="45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 составу и характеристикам используемых оборудования и приспособлений (стеллажи, емкости и др.), обеспечивающих защиту готовой военной продукции от воздействия механических, климатических и других факторов?</w:t>
            </w:r>
          </w:p>
          <w:p w:rsidR="005F7E0D" w:rsidRPr="004E143C" w:rsidRDefault="005F7E0D" w:rsidP="004E143C">
            <w:pPr>
              <w:numPr>
                <w:ilvl w:val="0"/>
                <w:numId w:val="45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 порядку приемки на склад и отпуска со склада, предусматривающему сопоставление маркировки с сопроводительной документацией, проверку срока службы и даты изготовления и др.?</w:t>
            </w:r>
          </w:p>
          <w:p w:rsidR="005F7E0D" w:rsidRPr="004E143C" w:rsidRDefault="005F7E0D" w:rsidP="004E143C">
            <w:pPr>
              <w:numPr>
                <w:ilvl w:val="0"/>
                <w:numId w:val="45"/>
              </w:numPr>
              <w:ind w:right="138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к методам идентификации и способам складирования, исключающим перепутывание продукции различных видов, различных дат изготовления и сроков хранения и др.?</w:t>
            </w:r>
          </w:p>
          <w:p w:rsidR="005F7E0D" w:rsidRPr="004E143C" w:rsidRDefault="005F7E0D" w:rsidP="004E143C">
            <w:pPr>
              <w:numPr>
                <w:ilvl w:val="0"/>
                <w:numId w:val="45"/>
              </w:numPr>
              <w:ind w:right="138"/>
              <w:jc w:val="both"/>
              <w:rPr>
                <w:spacing w:val="-4"/>
                <w:sz w:val="20"/>
              </w:rPr>
            </w:pPr>
            <w:r w:rsidRPr="004E143C">
              <w:rPr>
                <w:sz w:val="20"/>
              </w:rPr>
              <w:t>к методам периодического контроля военной продукции при хранении?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91"/>
        </w:trPr>
        <w:tc>
          <w:tcPr>
            <w:tcW w:w="39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7.5.5.4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9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 xml:space="preserve">Установлены ли в </w:t>
            </w:r>
            <w:r w:rsidRPr="004E143C">
              <w:rPr>
                <w:b/>
                <w:spacing w:val="-4"/>
                <w:sz w:val="20"/>
              </w:rPr>
              <w:t>процедурах</w:t>
            </w:r>
            <w:r w:rsidRPr="004E143C">
              <w:rPr>
                <w:spacing w:val="-4"/>
                <w:sz w:val="20"/>
              </w:rPr>
              <w:t xml:space="preserve"> упаковывания и поставки требования:</w:t>
            </w:r>
          </w:p>
          <w:p w:rsidR="005F7E0D" w:rsidRPr="004E143C" w:rsidRDefault="005F7E0D" w:rsidP="004E143C">
            <w:pPr>
              <w:numPr>
                <w:ilvl w:val="0"/>
                <w:numId w:val="4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к методам и способам </w:t>
            </w:r>
            <w:r w:rsidRPr="004E143C">
              <w:rPr>
                <w:spacing w:val="-4"/>
                <w:sz w:val="20"/>
              </w:rPr>
              <w:t xml:space="preserve">упаковывания </w:t>
            </w:r>
            <w:r w:rsidRPr="004E143C">
              <w:rPr>
                <w:sz w:val="20"/>
              </w:rPr>
              <w:t>и маркировки готовой военной продукции, исключающим ее порчу в процессе хранения и транспортирования, а также перепутывание военной продукции, предназначенной для поставки различным потребителям?</w:t>
            </w:r>
          </w:p>
          <w:p w:rsidR="005F7E0D" w:rsidRPr="004E143C" w:rsidRDefault="005F7E0D" w:rsidP="004E143C">
            <w:pPr>
              <w:numPr>
                <w:ilvl w:val="0"/>
                <w:numId w:val="4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к специальным методам и способам </w:t>
            </w:r>
            <w:r w:rsidRPr="004E143C">
              <w:rPr>
                <w:spacing w:val="-4"/>
                <w:sz w:val="20"/>
              </w:rPr>
              <w:t xml:space="preserve">упаковывания </w:t>
            </w:r>
            <w:r w:rsidRPr="004E143C">
              <w:rPr>
                <w:sz w:val="20"/>
              </w:rPr>
              <w:t>и маркировки особой военной продукции (крупные изделия, опасные для окружающей среды и человека изделия и др.)?</w:t>
            </w:r>
          </w:p>
          <w:p w:rsidR="005F7E0D" w:rsidRPr="004E143C" w:rsidRDefault="005F7E0D" w:rsidP="004E143C">
            <w:pPr>
              <w:numPr>
                <w:ilvl w:val="0"/>
                <w:numId w:val="4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к методам и процедурам контроля качества </w:t>
            </w:r>
            <w:r w:rsidRPr="004E143C">
              <w:rPr>
                <w:spacing w:val="-4"/>
                <w:sz w:val="20"/>
              </w:rPr>
              <w:t>упаковывания</w:t>
            </w:r>
            <w:r w:rsidRPr="004E143C">
              <w:rPr>
                <w:sz w:val="20"/>
              </w:rPr>
              <w:t>?</w:t>
            </w:r>
          </w:p>
          <w:p w:rsidR="005F7E0D" w:rsidRPr="004E143C" w:rsidRDefault="005F7E0D" w:rsidP="004E143C">
            <w:pPr>
              <w:numPr>
                <w:ilvl w:val="0"/>
                <w:numId w:val="4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 методам и процедурам сохранения качества военной продукции с момента отгрузки до доставки к месту назначения (если это оговорено договором)?</w:t>
            </w:r>
          </w:p>
          <w:p w:rsidR="005F7E0D" w:rsidRPr="004E143C" w:rsidRDefault="005F7E0D" w:rsidP="004E143C">
            <w:pPr>
              <w:numPr>
                <w:ilvl w:val="0"/>
                <w:numId w:val="4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 порядку отгрузки потребителям военной продукции, выдержавшей все виды контроля и испытаний, установленные технической документацией?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638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7.5.5.5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91"/>
        </w:trPr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bookmarkStart w:id="22" w:name="_Toc434675122"/>
            <w:r w:rsidRPr="004E143C">
              <w:rPr>
                <w:b/>
                <w:sz w:val="20"/>
              </w:rPr>
              <w:t>7.1.5 Ресурсы для мониторинга и измерения</w:t>
            </w:r>
            <w:bookmarkEnd w:id="22"/>
          </w:p>
        </w:tc>
        <w:tc>
          <w:tcPr>
            <w:tcW w:w="104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7.6 Управление оборудованием для мониторинга и измерений</w:t>
            </w: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  <w:r w:rsidRPr="00D24D57">
              <w:rPr>
                <w:sz w:val="20"/>
              </w:rPr>
              <w:t>Определены ли необходимые процессы мониторинга и измерения, а также устройства для мониторинга и измерения?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  <w:proofErr w:type="spellStart"/>
            <w:r w:rsidRPr="00D24D57">
              <w:rPr>
                <w:sz w:val="20"/>
              </w:rPr>
              <w:t>Поверены</w:t>
            </w:r>
            <w:proofErr w:type="spellEnd"/>
            <w:r w:rsidRPr="00D24D57">
              <w:rPr>
                <w:sz w:val="20"/>
              </w:rPr>
              <w:t xml:space="preserve"> (калиброваны) ли средства измерений</w:t>
            </w:r>
            <w:r w:rsidR="009D289D" w:rsidRPr="00D24D57">
              <w:rPr>
                <w:sz w:val="20"/>
              </w:rPr>
              <w:t>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  <w:r w:rsidRPr="00D24D57">
              <w:rPr>
                <w:sz w:val="20"/>
              </w:rPr>
              <w:t>Аттестовано ли испытательное оборудование?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  <w:r w:rsidRPr="00D24D57">
              <w:rPr>
                <w:sz w:val="20"/>
              </w:rPr>
              <w:t>Идентифицируются ли средства измерений и испытательное оборудование с целью установления статуса поверки (калибровки, аттестации)?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  <w:r w:rsidRPr="00D24D57">
              <w:rPr>
                <w:sz w:val="20"/>
              </w:rPr>
              <w:t>Защищены ли средства измерений и испытательное оборудование от регулировок, которые сделали бы недействительными результаты измерения?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  <w:r w:rsidRPr="00D24D57">
              <w:rPr>
                <w:sz w:val="20"/>
              </w:rPr>
              <w:t>Защищены ли средства измерений и испытательное оборудование от повреждения и ухудшения состояния в ходе обращения, технического обслуживания и хранения?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D24D57" w:rsidRDefault="005F7E0D" w:rsidP="004E143C">
            <w:pPr>
              <w:ind w:right="138"/>
              <w:rPr>
                <w:sz w:val="20"/>
              </w:rPr>
            </w:pPr>
            <w:r w:rsidRPr="00D24D57">
              <w:rPr>
                <w:sz w:val="20"/>
              </w:rPr>
              <w:t>Осуществляется ли оценка и регистрация правомочности предыдущих результатов измерения, если обнаружено, что средства измерений или испытательное оборудование не соответствует требованиям?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Предпринимаются ли соответствующие действия в отношении такого оборудования?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Предпринимаются ли соответствующие действия в отношении любой измеренной таким оборудованием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Поддерживаются ли записи результатов поверки (калибровки, аттестации) средств измерений и испытательного оборудования в рабочем состоянии?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Подтверждается ли способность используемого при мониторинге и измерении компьютерного программного обеспечения удовлетворять предпо</w:t>
            </w:r>
            <w:r w:rsidR="00AA00AD" w:rsidRPr="005A66B2">
              <w:rPr>
                <w:sz w:val="20"/>
              </w:rPr>
              <w:t>лагаемому применению?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4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Имеются ли разработанные, согласованные с ВП и утвержденные руководителем организации перечни (или перечень с отдельными разделами) следующих видов технических средств (при их наличии), относящихся к оборудованию для мониторинга и измерений, с указанием их наименования, типа, заводского номера и характеристик: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4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47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средств измерений [меры, измерительные приборы, измерительные преобразователи, включая датчики, измерительные каналы, измерительные системы, средства измерительного контроля и диагностики и другие технические средства, предназначенные для измерений и имеющие нормированные метрологические характеристики (показатели точности)]?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47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эталонов единиц величин?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47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стандартных образцов?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47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испытательного оборудования и технических систем (комплексов) полигонов, испытательных организаций (далее – испытательное оборудование);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47"/>
              </w:numPr>
              <w:ind w:right="138"/>
              <w:jc w:val="both"/>
              <w:rPr>
                <w:spacing w:val="-6"/>
                <w:sz w:val="20"/>
              </w:rPr>
            </w:pPr>
            <w:r w:rsidRPr="005A66B2">
              <w:rPr>
                <w:spacing w:val="-6"/>
                <w:sz w:val="20"/>
              </w:rPr>
              <w:t>средств контроля?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47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индикаторов?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Обеспечивает ли имеющееся в организации контрольное, измерительное и испытательное оборудование выполнение установленных требований к мониторингу и измерениям?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48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Выполняется ли требование, что средства измерений, применяемые в сфере государственного регулирования обеспечения единства измерений, должны:</w:t>
            </w:r>
          </w:p>
          <w:p w:rsidR="005F7E0D" w:rsidRPr="005A66B2" w:rsidRDefault="005F7E0D" w:rsidP="004E143C">
            <w:pPr>
              <w:numPr>
                <w:ilvl w:val="0"/>
                <w:numId w:val="47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иметь утвержденный тип?</w:t>
            </w:r>
          </w:p>
          <w:p w:rsidR="005F7E0D" w:rsidRPr="005A66B2" w:rsidRDefault="005F7E0D" w:rsidP="004E143C">
            <w:pPr>
              <w:numPr>
                <w:ilvl w:val="0"/>
                <w:numId w:val="47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 xml:space="preserve">быть работоспособны, </w:t>
            </w:r>
            <w:proofErr w:type="spellStart"/>
            <w:r w:rsidRPr="005A66B2">
              <w:rPr>
                <w:sz w:val="20"/>
              </w:rPr>
              <w:t>поверены</w:t>
            </w:r>
            <w:proofErr w:type="spellEnd"/>
            <w:r w:rsidRPr="005A66B2">
              <w:rPr>
                <w:sz w:val="20"/>
              </w:rPr>
              <w:t xml:space="preserve"> и иметь действующие свидетельства о поверке и (или) знаки поверки?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7.6.5.1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95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Выполняется ли требование, что средства измерений, применяемые вне сферы государственного регулирования обеспечения единства измерений, должны быть:</w:t>
            </w:r>
          </w:p>
          <w:p w:rsidR="005F7E0D" w:rsidRPr="005A66B2" w:rsidRDefault="005F7E0D" w:rsidP="004E143C">
            <w:pPr>
              <w:numPr>
                <w:ilvl w:val="0"/>
                <w:numId w:val="48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работоспособны?</w:t>
            </w:r>
          </w:p>
          <w:p w:rsidR="005F7E0D" w:rsidRPr="005A66B2" w:rsidRDefault="005F7E0D" w:rsidP="004E143C">
            <w:pPr>
              <w:numPr>
                <w:ilvl w:val="0"/>
                <w:numId w:val="48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 xml:space="preserve">откалиброваны или </w:t>
            </w:r>
            <w:proofErr w:type="spellStart"/>
            <w:r w:rsidRPr="005A66B2">
              <w:rPr>
                <w:sz w:val="20"/>
              </w:rPr>
              <w:t>поверены</w:t>
            </w:r>
            <w:proofErr w:type="spellEnd"/>
            <w:r w:rsidRPr="005A66B2">
              <w:rPr>
                <w:sz w:val="20"/>
              </w:rPr>
              <w:t xml:space="preserve"> (для имеющих утвержденный тип) и иметь действующие сертификаты (знаки) о калибровке или свидетельства (знаки) о поверке?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9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4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Выполняется ли требование, что эталоны единиц величин, применяемые для поверки и калибровки средств измерений, должны:</w:t>
            </w:r>
          </w:p>
          <w:p w:rsidR="005F7E0D" w:rsidRPr="005A66B2" w:rsidRDefault="005F7E0D" w:rsidP="004E143C">
            <w:pPr>
              <w:numPr>
                <w:ilvl w:val="0"/>
                <w:numId w:val="49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обеспечивать передачу им единиц величин от эталонов с более высокими показателями точности и прослеживаемость к государственным первичным эталонам?</w:t>
            </w:r>
          </w:p>
          <w:p w:rsidR="005F7E0D" w:rsidRPr="005A66B2" w:rsidRDefault="005F7E0D" w:rsidP="004E143C">
            <w:pPr>
              <w:numPr>
                <w:ilvl w:val="0"/>
                <w:numId w:val="49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быть работоспособны, аттестованы и иметь действующие свидетельства об аттестации?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4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5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Выполняется ли требование, что стандартные образцы должны:</w:t>
            </w:r>
          </w:p>
          <w:p w:rsidR="005F7E0D" w:rsidRPr="005A66B2" w:rsidRDefault="005F7E0D" w:rsidP="004E143C">
            <w:pPr>
              <w:numPr>
                <w:ilvl w:val="0"/>
                <w:numId w:val="50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иметь утвержденный тип?</w:t>
            </w:r>
          </w:p>
          <w:p w:rsidR="005F7E0D" w:rsidRPr="005A66B2" w:rsidRDefault="005F7E0D" w:rsidP="004E143C">
            <w:pPr>
              <w:numPr>
                <w:ilvl w:val="0"/>
                <w:numId w:val="50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соответствовать установленному сроку службы?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7.6.5.4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45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Выполняется ли требование, что испытательное оборудование должно быть</w:t>
            </w:r>
          </w:p>
          <w:p w:rsidR="005F7E0D" w:rsidRPr="005A66B2" w:rsidRDefault="005F7E0D" w:rsidP="004E143C">
            <w:pPr>
              <w:numPr>
                <w:ilvl w:val="0"/>
                <w:numId w:val="51"/>
              </w:numPr>
              <w:tabs>
                <w:tab w:val="left" w:pos="354"/>
              </w:tabs>
              <w:ind w:left="360"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работоспособно?</w:t>
            </w:r>
          </w:p>
          <w:p w:rsidR="005F7E0D" w:rsidRPr="005A66B2" w:rsidRDefault="005F7E0D" w:rsidP="004E143C">
            <w:pPr>
              <w:numPr>
                <w:ilvl w:val="0"/>
                <w:numId w:val="51"/>
              </w:numPr>
              <w:tabs>
                <w:tab w:val="left" w:pos="354"/>
              </w:tabs>
              <w:ind w:left="360"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иметь аттестаты первичной аттестации и действующие протоколы периодической аттестации?</w:t>
            </w:r>
          </w:p>
          <w:p w:rsidR="005F7E0D" w:rsidRPr="005A66B2" w:rsidRDefault="005F7E0D" w:rsidP="004E143C">
            <w:pPr>
              <w:numPr>
                <w:ilvl w:val="0"/>
                <w:numId w:val="51"/>
              </w:numPr>
              <w:tabs>
                <w:tab w:val="left" w:pos="354"/>
              </w:tabs>
              <w:ind w:left="360"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 xml:space="preserve">что средства измерений в составе испытательного оборудования должны быть </w:t>
            </w:r>
            <w:proofErr w:type="spellStart"/>
            <w:r w:rsidRPr="005A66B2">
              <w:rPr>
                <w:sz w:val="20"/>
              </w:rPr>
              <w:t>поверены</w:t>
            </w:r>
            <w:proofErr w:type="spellEnd"/>
            <w:r w:rsidRPr="005A66B2">
              <w:rPr>
                <w:sz w:val="20"/>
              </w:rPr>
              <w:t xml:space="preserve"> и иметь действующие свидетельства о поверке и (или) знаки поверки?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7.6.5.5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95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Выполняется ли требование, что средства контроля и индикаторы, являющиеся техническими средствами, должны быть:</w:t>
            </w:r>
          </w:p>
          <w:p w:rsidR="005F7E0D" w:rsidRPr="005A66B2" w:rsidRDefault="005F7E0D" w:rsidP="004E143C">
            <w:pPr>
              <w:numPr>
                <w:ilvl w:val="0"/>
                <w:numId w:val="52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 xml:space="preserve">работоспособны? </w:t>
            </w:r>
          </w:p>
          <w:p w:rsidR="005F7E0D" w:rsidRPr="005A66B2" w:rsidRDefault="005F7E0D" w:rsidP="004E143C">
            <w:pPr>
              <w:numPr>
                <w:ilvl w:val="0"/>
                <w:numId w:val="52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проверены в соответствии с эксплуатационной документацией иметь об этом соответствующие записи в формулярах (паспортах), подтверждающие их работоспособность?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9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7.6.5.6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4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Имеют ли средства измерений, эталоны единиц величин и испытательное оборудование защитные клейма (пломбы) в предусмотренных конструкцией местах, предохраняющие их составные части и программное обеспечение от несанкционированного доступа, способного повлиять на достоверность результатов измерений (испытаний)?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4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7.6.5.7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Аттестовано ли в установленном порядке на соответствие требованиям ГОСТ Р 8.654 автономное программное обеспечение самостоятельной поставки, применяемое для мониторинга и измерений процессов и военной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7.6.5.8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Аттестованы ли в установленном порядке и в соответствии с ГОСТ 8.563 методики (методы) измерений, не являющиеся методиками прямых измерений и применяемые при выполнении государственного оборонного заказа в сфере государственного регулирования обеспечения единства измерений?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7.6.5.9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Осуществляется ли оформление и управление записями (свидетельства, аттестаты, сертификаты, протоколы и др.), подтверждающими пригодность оборудования для мониторинга и измерений в соответствии с установленными требованиями и требованиями, изложенными в 4.2.4?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7.6.6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Осуществляется ли должное управление оборудованием для мониторинга и измерений применительно к отдельным его видам, в том числе в формах: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7.6.7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а) испытаний средств измерений и стандартных образцов и утверждения их типа в соответствии с установленным порядком?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б) поверки средств измерений в соответствии с установленным порядком?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в) калибровки средств измерений в соответствии с обязательными метрологическими требованиями федеральных органов исполнительной власти – государственных заказчиков к обеспечению единства измерений при выполнении государственного оборонного заказа?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г) аттестации эталонов единиц величин (при их наличии) в соответствии с Положением?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д) метрологического обеспечения измерительных систем (испытания и утверждение типа, поверка) в соответствии с перечислениями а) и б) и требованиями ГОСТ Р 8.596?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е) метрологической экспертизы технической документации, содержащей (или которая должна содержать) обязательные требования к измерениям параметров процессов и военной продукции, средствам измерений, их составным частям, программному обеспечению, стандартным образцам и испытательному оборудованию, проводимой в соответствии с ГОСТ РВ 8.573?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ж) метрологического надзора за состоянием и применением средств измерений, эталонов единиц величин, стандартных образцов, наличием и соблюдением методик измерений в соответствии с порядком, установленным организацией?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з) аттестации испытательного оборудования в соответствии с ГОСТ Р 8.568 и ГОСТ РВ 8.570?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и) проверки средств контроля и индикаторов, являющихся техническими средствами, в соответствии с эксплуатационной документацией и порядком, установленным организацией?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к) эксплуатации и восстановления оборудования для мониторинга и измерений в соответствии с эксплуатационной документацией и порядком, установленным организацией?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4"/>
                <w:sz w:val="20"/>
              </w:rPr>
            </w:pPr>
            <w:r w:rsidRPr="005A66B2">
              <w:rPr>
                <w:spacing w:val="4"/>
                <w:sz w:val="20"/>
              </w:rPr>
              <w:t>л) управления средствами контроля в виде программных средств, веществ и материалов в соответствии с формами и порядком, установленных организацией?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92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Выполняется ли требование, что оборудование для мониторинга и измерений должно:</w:t>
            </w:r>
          </w:p>
          <w:p w:rsidR="005F7E0D" w:rsidRPr="005A66B2" w:rsidRDefault="005F7E0D" w:rsidP="004E143C">
            <w:pPr>
              <w:numPr>
                <w:ilvl w:val="0"/>
                <w:numId w:val="53"/>
              </w:numPr>
              <w:ind w:left="0" w:right="138" w:firstLine="0"/>
              <w:jc w:val="both"/>
              <w:rPr>
                <w:spacing w:val="-4"/>
                <w:sz w:val="20"/>
              </w:rPr>
            </w:pPr>
            <w:r w:rsidRPr="005A66B2">
              <w:rPr>
                <w:spacing w:val="-4"/>
                <w:sz w:val="20"/>
              </w:rPr>
              <w:t>иметь полный комплект эксплуатационной документации на каждую единицу?</w:t>
            </w:r>
          </w:p>
          <w:p w:rsidR="005F7E0D" w:rsidRPr="005A66B2" w:rsidRDefault="005F7E0D" w:rsidP="004E143C">
            <w:pPr>
              <w:numPr>
                <w:ilvl w:val="0"/>
                <w:numId w:val="53"/>
              </w:numPr>
              <w:ind w:left="0" w:right="138" w:firstLine="0"/>
              <w:jc w:val="both"/>
              <w:rPr>
                <w:sz w:val="20"/>
              </w:rPr>
            </w:pPr>
            <w:r w:rsidRPr="005A66B2">
              <w:rPr>
                <w:sz w:val="20"/>
              </w:rPr>
              <w:lastRenderedPageBreak/>
              <w:t>быть укомплектованным необходимыми для проведения измерений, контроля и испытаний вспомогательными устройствами?</w:t>
            </w:r>
          </w:p>
          <w:p w:rsidR="005F7E0D" w:rsidRPr="005A66B2" w:rsidRDefault="005F7E0D" w:rsidP="004E143C">
            <w:pPr>
              <w:numPr>
                <w:ilvl w:val="0"/>
                <w:numId w:val="53"/>
              </w:numPr>
              <w:ind w:left="0" w:right="138" w:firstLine="0"/>
              <w:jc w:val="both"/>
              <w:rPr>
                <w:sz w:val="20"/>
              </w:rPr>
            </w:pPr>
            <w:r w:rsidRPr="005A66B2">
              <w:rPr>
                <w:sz w:val="20"/>
              </w:rPr>
              <w:t>эксплуатироваться в соответствии с эксплуатационной документацией?</w:t>
            </w:r>
          </w:p>
          <w:p w:rsidR="005F7E0D" w:rsidRPr="005A66B2" w:rsidRDefault="005F7E0D" w:rsidP="004E143C">
            <w:pPr>
              <w:numPr>
                <w:ilvl w:val="0"/>
                <w:numId w:val="53"/>
              </w:numPr>
              <w:ind w:left="0" w:right="138" w:firstLine="0"/>
              <w:jc w:val="both"/>
              <w:rPr>
                <w:sz w:val="20"/>
              </w:rPr>
            </w:pPr>
            <w:r w:rsidRPr="005A66B2">
              <w:rPr>
                <w:sz w:val="20"/>
              </w:rPr>
              <w:t>быть идентифицированным этикетками (или иным способом) для установления статуса поверки и калибровки (для средств измерений), аттестации (для эталонов единиц величин и испытательного оборудования), проверки (для средств контроля и индикаторов)?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lastRenderedPageBreak/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7.6.8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4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7.1.5.2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Определен ли порядок оценки и подтверждения правомочности результатов проведенных измерений, контроля и испытаний, передачи единиц величин, если обнаружено, что средства измерений, средства контроля и испытательное оборудование, эталоны единиц величин, использованные для этих работ, были непригодны к применению?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4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7.6.9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  <w:r w:rsidRPr="005A66B2">
              <w:rPr>
                <w:spacing w:val="-4"/>
                <w:sz w:val="20"/>
              </w:rPr>
              <w:t>Создана ли метрологическая служба или определено структурное подразделение (должностное лицо), ответственное за метрологическое обеспечение для решения задач организации и управления оборудованием для мониторинга и измерений?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7.6.10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Разработано ли Положение, утвержденное руководителем организации, определяющее структуру, задачи, права и обязанности метрологической службы?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7.6.10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742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Включены ли в Положение о метрологической службе в качестве основных задач, решаемых метрологической службой с участием других подразделений организации и ВП, в соответствии требованиям ГОСТ РВ 1.1 и другими метрологическими ДС:</w:t>
            </w:r>
          </w:p>
          <w:p w:rsidR="005F7E0D" w:rsidRPr="005A66B2" w:rsidRDefault="005F7E0D" w:rsidP="004E143C">
            <w:pPr>
              <w:numPr>
                <w:ilvl w:val="0"/>
                <w:numId w:val="5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разработка перечней средств измерений, стандартных образцов, эталонов единиц величин, испытательного оборудования, средств контроля и индикаторов?</w:t>
            </w:r>
          </w:p>
          <w:p w:rsidR="005F7E0D" w:rsidRPr="005A66B2" w:rsidRDefault="005F7E0D" w:rsidP="004E143C">
            <w:pPr>
              <w:numPr>
                <w:ilvl w:val="0"/>
                <w:numId w:val="5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управление средствами измерений, стандартными образцами и эталонами единиц величин?</w:t>
            </w:r>
          </w:p>
          <w:p w:rsidR="005F7E0D" w:rsidRPr="005A66B2" w:rsidRDefault="005F7E0D" w:rsidP="004E143C">
            <w:pPr>
              <w:numPr>
                <w:ilvl w:val="0"/>
                <w:numId w:val="5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участие в управлении испытательным оборудованием, средствами контроля и индикаторами?</w:t>
            </w:r>
          </w:p>
          <w:p w:rsidR="005F7E0D" w:rsidRPr="005A66B2" w:rsidRDefault="005F7E0D" w:rsidP="004E143C">
            <w:pPr>
              <w:numPr>
                <w:ilvl w:val="0"/>
                <w:numId w:val="5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участие в организации эксплуатации и восстановления оборудования для мониторинга и измерений?</w:t>
            </w:r>
          </w:p>
          <w:p w:rsidR="005F7E0D" w:rsidRPr="005A66B2" w:rsidRDefault="005F7E0D" w:rsidP="004E143C">
            <w:pPr>
              <w:numPr>
                <w:ilvl w:val="0"/>
                <w:numId w:val="5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организация аттестации методик измерений и программного обеспечения?</w:t>
            </w:r>
          </w:p>
          <w:p w:rsidR="005F7E0D" w:rsidRPr="005A66B2" w:rsidRDefault="005F7E0D" w:rsidP="004E143C">
            <w:pPr>
              <w:numPr>
                <w:ilvl w:val="0"/>
                <w:numId w:val="5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проведение метрологического надзора?</w:t>
            </w:r>
          </w:p>
          <w:p w:rsidR="005F7E0D" w:rsidRPr="005A66B2" w:rsidRDefault="005F7E0D" w:rsidP="004E143C">
            <w:pPr>
              <w:numPr>
                <w:ilvl w:val="0"/>
                <w:numId w:val="5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проведение метрологической экспертизы (участие в ее проведении)?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742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7.6.11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Выполняется ли требование, что средства измерений военного назначения, применяемые для комплектации военной продукции должны:</w:t>
            </w:r>
          </w:p>
          <w:p w:rsidR="005F7E0D" w:rsidRPr="005A66B2" w:rsidRDefault="005F7E0D" w:rsidP="004E143C">
            <w:pPr>
              <w:numPr>
                <w:ilvl w:val="0"/>
                <w:numId w:val="55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соответствовать обязательным требованиям федеральных органов исполнительной власти – государственных заказчиков к их показателям точности, диапазону измерений, техническим и эксплуатационным характеристикам?</w:t>
            </w:r>
          </w:p>
          <w:p w:rsidR="005F7E0D" w:rsidRPr="005A66B2" w:rsidRDefault="005F7E0D" w:rsidP="004E143C">
            <w:pPr>
              <w:numPr>
                <w:ilvl w:val="0"/>
                <w:numId w:val="55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иметь утвержденный тип в порядке, установленном для этих средств измерений?</w:t>
            </w:r>
          </w:p>
          <w:p w:rsidR="005F7E0D" w:rsidRPr="005A66B2" w:rsidRDefault="005F7E0D" w:rsidP="004E143C">
            <w:pPr>
              <w:numPr>
                <w:ilvl w:val="0"/>
                <w:numId w:val="55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 xml:space="preserve">быть </w:t>
            </w:r>
            <w:proofErr w:type="spellStart"/>
            <w:r w:rsidRPr="005A66B2">
              <w:rPr>
                <w:sz w:val="20"/>
              </w:rPr>
              <w:t>поверены</w:t>
            </w:r>
            <w:proofErr w:type="spellEnd"/>
            <w:r w:rsidRPr="005A66B2">
              <w:rPr>
                <w:sz w:val="20"/>
              </w:rPr>
              <w:t xml:space="preserve"> и иметь действующие свидетельства о поверке (знаки поверки)?</w:t>
            </w:r>
          </w:p>
          <w:p w:rsidR="005F7E0D" w:rsidRPr="005A66B2" w:rsidRDefault="005F7E0D" w:rsidP="004E143C">
            <w:pPr>
              <w:numPr>
                <w:ilvl w:val="0"/>
                <w:numId w:val="55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выбираться в соответствии с Перечнем средств измерений для комплектации вооружения и военной техники и поставки Министерству обороны Российской Федерации?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8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7.6.12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Разработаны ли документированные процедуры (процедура) управления устройствами для мониторинга и измерений и решения других задач метрологического обеспечения, определяющие: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7.6.13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56"/>
              </w:numPr>
              <w:ind w:right="138"/>
              <w:jc w:val="both"/>
              <w:rPr>
                <w:spacing w:val="-6"/>
                <w:sz w:val="20"/>
              </w:rPr>
            </w:pPr>
            <w:r w:rsidRPr="005A66B2">
              <w:rPr>
                <w:spacing w:val="-6"/>
                <w:sz w:val="20"/>
              </w:rPr>
              <w:t>основные положения метрологического обеспечения государственного оборонного заказа, его участников, их функции и взаимодействие, измерения, относящиеся к сфере государственного регулирования обеспечения единства измерений?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56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ответственность подразделений и их руководителей за состояние и управление отдельными видами оборудования для мониторинга и измерений?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56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порядок отнесения технических средств к отдельным видам оборудования для мониторинга и измерений и разработку их перечней?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56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 xml:space="preserve">организацию и порядок поверки и калибровки средств измерений (в том числе сокращенной поверки, закладки средств измерений на длительное хранение и отнесения их к </w:t>
            </w:r>
            <w:proofErr w:type="spellStart"/>
            <w:r w:rsidRPr="005A66B2">
              <w:rPr>
                <w:sz w:val="20"/>
              </w:rPr>
              <w:t>неповеряемым</w:t>
            </w:r>
            <w:proofErr w:type="spellEnd"/>
            <w:r w:rsidRPr="005A66B2">
              <w:rPr>
                <w:sz w:val="20"/>
              </w:rPr>
              <w:t>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5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аттестации эталонов единиц величин?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5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аттестации испытательного оборудования?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5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проверки средств контроля и индикаторов?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5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организацию испытаний и утверждения типа средств измерений и стандартных образцов, разработки и аттестации методик (методов) измерений и программного обеспечения самостоятельной поставки?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56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организацию эксплуатации оборудования для мониторинга и измерений и его восстановления?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56"/>
              </w:numPr>
              <w:ind w:right="138"/>
              <w:jc w:val="both"/>
              <w:rPr>
                <w:bCs/>
                <w:sz w:val="20"/>
              </w:rPr>
            </w:pPr>
            <w:r w:rsidRPr="004E143C">
              <w:rPr>
                <w:sz w:val="20"/>
              </w:rPr>
              <w:t>организацию метрологической экспертизы и метрологического надзора?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bCs/>
                <w:sz w:val="20"/>
              </w:rPr>
              <w:t xml:space="preserve">Соответствуют ли испытательные, поверочные и калибровочные лаборатории (подразделения) организации, выполняющие государственный оборонный заказ, требованиям </w:t>
            </w:r>
            <w:r w:rsidRPr="004E143C">
              <w:rPr>
                <w:sz w:val="20"/>
              </w:rPr>
              <w:t>к их компетентности в проведении испытаний, поверок и калибровки, установленным ГОСТ ИСО/МЭК 17025?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7.6.14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5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sz w:val="20"/>
              </w:rPr>
            </w:pPr>
            <w:bookmarkStart w:id="23" w:name="_Toc434675160"/>
            <w:bookmarkStart w:id="24" w:name="bookmark48"/>
            <w:r w:rsidRPr="004E143C">
              <w:rPr>
                <w:b/>
                <w:sz w:val="20"/>
              </w:rPr>
              <w:t>9 Оценка результатов деятельности</w:t>
            </w:r>
            <w:bookmarkEnd w:id="23"/>
            <w:bookmarkEnd w:id="24"/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bookmarkStart w:id="25" w:name="_Toc434675161"/>
            <w:bookmarkStart w:id="26" w:name="bookmark49"/>
            <w:r w:rsidRPr="004E143C">
              <w:rPr>
                <w:b/>
                <w:sz w:val="20"/>
              </w:rPr>
              <w:t>8.5.2 Мониторинг, измерение, анализ и оценка</w:t>
            </w:r>
            <w:bookmarkEnd w:id="25"/>
            <w:bookmarkEnd w:id="26"/>
          </w:p>
        </w:tc>
        <w:tc>
          <w:tcPr>
            <w:tcW w:w="9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8 Измерение, анализ и улучшение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8.1 Общие положения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8.2 Мониторинг и измерение</w:t>
            </w: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9.1.1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Определила ли Организация применимые </w:t>
            </w:r>
            <w:r w:rsidRPr="004E143C">
              <w:rPr>
                <w:b/>
                <w:sz w:val="20"/>
              </w:rPr>
              <w:t>методы</w:t>
            </w:r>
            <w:r w:rsidRPr="004E143C">
              <w:rPr>
                <w:sz w:val="20"/>
              </w:rPr>
              <w:t xml:space="preserve"> для процессов мониторинга, измерения, анализа и улучшения, в том числе статистические, и область их использования?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Разработана ли и поддерживается в рабочем состоянии документированная процедура выбора и применения статистических методов на различных этапах исследований, разработки, производства военной продукции и ее эксплуатации?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Имеются ли в организации соответствующие технические средства, программное обеспечение и обученный персонал, а также установлена ли ответственность за использование статистических методов для выработки управляющих решений?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9.1.2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Осуществляется ли мониторинг информации об удовлетворенности потребителей?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9.1.2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Установлены ли методы получения и использования информации об удовлетворенности потребителей?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Учитывает ли организация при проведении мониторинга замечания, рекомендации и предложения заказчика (ВП), касающиеся обеспечения соответствия продукции требованиям заказчика, и обеспечивает ли при этом:</w:t>
            </w:r>
          </w:p>
          <w:p w:rsidR="005F7E0D" w:rsidRPr="004E143C" w:rsidRDefault="005F7E0D" w:rsidP="004E143C">
            <w:pPr>
              <w:numPr>
                <w:ilvl w:val="0"/>
                <w:numId w:val="5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возможность посещения заказчиком всех организаций-исполнителей (разработчиков, изготовителей, поставщиков КИ и программных средств), входящих в кооперацию по созданию военной продукции?</w:t>
            </w:r>
          </w:p>
          <w:p w:rsidR="005F7E0D" w:rsidRPr="004E143C" w:rsidRDefault="005F7E0D" w:rsidP="004E143C">
            <w:pPr>
              <w:numPr>
                <w:ilvl w:val="0"/>
                <w:numId w:val="5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предоставление заказчику и его представителям информации о выполнении задач в области качества военной продукции на всех этапах ее создания и о результатах анализа выполнения требований контрактов (договоров)?</w:t>
            </w:r>
          </w:p>
          <w:p w:rsidR="005F7E0D" w:rsidRPr="004E143C" w:rsidRDefault="005F7E0D" w:rsidP="004E143C">
            <w:pPr>
              <w:numPr>
                <w:ilvl w:val="0"/>
                <w:numId w:val="57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беспрепятственный доступ ВП к записям о качестве военной продукции?</w:t>
            </w:r>
          </w:p>
          <w:p w:rsidR="005F7E0D" w:rsidRPr="004E143C" w:rsidRDefault="005F7E0D" w:rsidP="004E143C">
            <w:pPr>
              <w:numPr>
                <w:ilvl w:val="0"/>
                <w:numId w:val="57"/>
              </w:numPr>
              <w:ind w:right="138"/>
              <w:jc w:val="both"/>
              <w:rPr>
                <w:bCs/>
                <w:sz w:val="20"/>
              </w:rPr>
            </w:pPr>
            <w:r w:rsidRPr="004E143C">
              <w:rPr>
                <w:sz w:val="20"/>
              </w:rPr>
              <w:t>получение информации от потребителей?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8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9.2.1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Проводятся ли внутренние проверки СМК через запланированные интервалы времени в соответствии с разработанной программой?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9.2.2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Учитывается ли при планировании внутренних проверок статус и важность процессов и участков, подлежащих проверке, а также результаты предыдущих проверок?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9.2.2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Определены ли критерии, область распространения, периодичность и методы проверок?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9.2.2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Обеспечивается ли требуемая компетентность и беспристрастность внутренних аудиторов?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9.2.2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Поддерживаются ли в рабочем состоянии записи по результатам аудита?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9.2.2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Обеспечивается ли своевременное проведение руководством, ответственным за данный участок, действий по результатам аудитов для устранения несоответствий и вызвавших их причин?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Представляются ли руководству организации отчеты с результатами внутренних аудитов, в порядке, установленном в организации, а также ВП (по согласованию с ним)?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8.2.2.1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4.4.1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Определены ли методы мониторинга и измерения процессов СМК?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4.4.1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Оценивается ли степень достижения процессами СМК запланированных результатов?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10.2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Предпринимаются ли необходимые коррекции и корректирующие действия, если запланированные результаты по процессам СМК не достигаются?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 xml:space="preserve">Установлены ли в ДС организации или других документах методы оценки </w:t>
            </w:r>
            <w:r w:rsidR="00AA00AD" w:rsidRPr="005A66B2">
              <w:rPr>
                <w:sz w:val="20"/>
              </w:rPr>
              <w:t>результативности процессов СМК?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8.2.3.1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793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Применяются ли такие методы мониторинга и измерения технологических процессов, как:</w:t>
            </w:r>
          </w:p>
          <w:p w:rsidR="005F7E0D" w:rsidRPr="005A66B2" w:rsidRDefault="005F7E0D" w:rsidP="004E143C">
            <w:pPr>
              <w:numPr>
                <w:ilvl w:val="0"/>
                <w:numId w:val="58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контроль их точности и стабильности?</w:t>
            </w:r>
          </w:p>
          <w:p w:rsidR="005F7E0D" w:rsidRPr="005A66B2" w:rsidRDefault="005F7E0D" w:rsidP="004E143C">
            <w:pPr>
              <w:numPr>
                <w:ilvl w:val="0"/>
                <w:numId w:val="58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проверка технологического оборудования на технологическую точность?</w:t>
            </w:r>
          </w:p>
          <w:p w:rsidR="005F7E0D" w:rsidRPr="005A66B2" w:rsidRDefault="005F7E0D" w:rsidP="004E143C">
            <w:pPr>
              <w:numPr>
                <w:ilvl w:val="0"/>
                <w:numId w:val="58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 xml:space="preserve">контроль технологической дисциплины? </w:t>
            </w:r>
          </w:p>
          <w:p w:rsidR="005F7E0D" w:rsidRPr="005A66B2" w:rsidRDefault="005F7E0D" w:rsidP="004E143C">
            <w:pPr>
              <w:numPr>
                <w:ilvl w:val="0"/>
                <w:numId w:val="58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 xml:space="preserve">самоконтроль? </w:t>
            </w:r>
          </w:p>
          <w:p w:rsidR="005F7E0D" w:rsidRPr="005A66B2" w:rsidRDefault="005F7E0D" w:rsidP="004E143C">
            <w:pPr>
              <w:numPr>
                <w:ilvl w:val="0"/>
                <w:numId w:val="58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летучий контроль?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8.2.3.2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8.6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Осуществляется ли мониторинг и измерение характеристик продукции с целью проверки соблюдения требований?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8.6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Поддерживаются ли в рабочем состоянии записи, свидетельствующие о соответствии критериям приемки?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8.6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Содержат ли эти записи указание на лицо, санкционировавшее выпуск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8.6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Выполняется ли требование что выпуск продукции и предоставление услуги потребителю не должны осуществляться до завершения всех запланированных мероприятий?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Разработаны ли документированные процедуры, устанавливающие: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8.2.4.2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59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проведения контроля качества в процессе производства военной продукции, включая назначение ответственных за отдельные виды контроля (испытаний)?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59"/>
              </w:numPr>
              <w:ind w:right="138"/>
              <w:jc w:val="both"/>
              <w:rPr>
                <w:spacing w:val="-4"/>
                <w:sz w:val="20"/>
              </w:rPr>
            </w:pPr>
            <w:r w:rsidRPr="004E143C">
              <w:rPr>
                <w:spacing w:val="-4"/>
                <w:sz w:val="20"/>
              </w:rPr>
              <w:t>методики проведения контроля (испытаний), содержащие, в том числе, перечень измеряемых (контролируемых) параметров военной продукции и допуски на них, нормы точности измерений (достоверности контроля), порядок выбора отдельных видов оборудования для мониторинга и измерений продукции?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59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отбора, хранения военной продукции до и после контроля (испытаний), идентификации годной и дефектной военной продукции?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59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порядок регистрации результатов контроля (испытаний)?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0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Предусматривает ли контроль качества изготовления:</w:t>
            </w:r>
          </w:p>
          <w:p w:rsidR="005F7E0D" w:rsidRPr="004E143C" w:rsidRDefault="005F7E0D" w:rsidP="004E143C">
            <w:pPr>
              <w:numPr>
                <w:ilvl w:val="0"/>
                <w:numId w:val="6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входной контроль закупаемой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0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8.2.4.3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операционный контроль в процессе изготовления?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периодическую оценку точности, настроенности, стабильности технологического процесса для его оперативного регулирования?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диагностический контроль по выявлению скрытых дефектов по ТУ и ДС организации?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контроль качества готовой военной продукции цехом – изготовителем и ОТК по ГОСТ РВ 15.307?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60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контроль продукции в процессе хранения?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Соответствуют ли действующий порядок проведения испытаний и приемки военной продукции требованиям ГОСТ РВ 15.210 и ГОСТ РВ 15.307?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8.2.4.4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Осуществляется ли контроль качества и приемка изделий в соответствии с положениями ГОСТ РВ 52374?</w:t>
            </w:r>
          </w:p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*При прерывистом характере изготовления военной продукции, связанном с ограниченными объемами поставок.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91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8.2.4.5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6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ind w:right="284"/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pacing w:val="-2"/>
                <w:sz w:val="20"/>
              </w:rPr>
              <w:t>ГОСТ Р ИСО 9001-2015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sz w:val="20"/>
              </w:rPr>
            </w:pPr>
            <w:r w:rsidRPr="004E143C">
              <w:rPr>
                <w:b/>
                <w:sz w:val="20"/>
              </w:rPr>
              <w:t xml:space="preserve">8.7 </w:t>
            </w:r>
            <w:bookmarkStart w:id="27" w:name="bookmark47"/>
            <w:bookmarkStart w:id="28" w:name="_Toc434675159"/>
            <w:r w:rsidRPr="004E143C">
              <w:rPr>
                <w:b/>
                <w:sz w:val="20"/>
              </w:rPr>
              <w:t>Управление несоответствующими результатами процессов</w:t>
            </w:r>
            <w:bookmarkEnd w:id="27"/>
            <w:bookmarkEnd w:id="28"/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9.1.3 Анализ и оценка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10 Улучшение</w:t>
            </w:r>
          </w:p>
        </w:tc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spacing w:val="-2"/>
                <w:sz w:val="20"/>
              </w:rPr>
              <w:t>ГОСТ РВ 0015-002-2012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8.3 Управление несоответствующей продукцией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8.4 Анализ данных</w:t>
            </w:r>
          </w:p>
          <w:p w:rsidR="005F7E0D" w:rsidRPr="004E143C" w:rsidRDefault="005F7E0D" w:rsidP="004E143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iCs/>
                <w:sz w:val="20"/>
              </w:rPr>
            </w:pPr>
            <w:r w:rsidRPr="004E143C">
              <w:rPr>
                <w:b/>
                <w:iCs/>
                <w:sz w:val="20"/>
              </w:rPr>
              <w:t>8.5 Улучшение</w:t>
            </w: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8.7.1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Идентифицируется ли продукция, которая не соответствует требованиям, с целью предотвращения ее непреднамеренного использования?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8.7.2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Поддерживаются ли в рабочем состоянии записи о характере несоответствий и предпринятых действиях?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8.7.1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Предпринимаются ли адекватные последствиям действия, когда несоответствующая продукция выявлена после пос</w:t>
            </w:r>
            <w:r w:rsidR="00AA00AD" w:rsidRPr="005A66B2">
              <w:rPr>
                <w:sz w:val="20"/>
              </w:rPr>
              <w:t>тавки или начала использования?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8.7.1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Подвергается ли повторной верификации исправленная несоответствующая продукция?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Установлен ли порядок проведения работ по удовлетворению рекламаций в соответствии с ГОСТ РВ 15.703?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51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8.7.2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Согласовывает ли организация с заказчиком (потребителем) или ВП решения по несоответствующей военной продукции, включая различные варианты:</w:t>
            </w:r>
          </w:p>
          <w:p w:rsidR="005F7E0D" w:rsidRPr="005A66B2" w:rsidRDefault="005F7E0D" w:rsidP="004E143C">
            <w:pPr>
              <w:numPr>
                <w:ilvl w:val="0"/>
                <w:numId w:val="61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разрешение на отступление или отклонение?</w:t>
            </w:r>
          </w:p>
          <w:p w:rsidR="005F7E0D" w:rsidRPr="005A66B2" w:rsidRDefault="005F7E0D" w:rsidP="004E143C">
            <w:pPr>
              <w:numPr>
                <w:ilvl w:val="0"/>
                <w:numId w:val="61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переделку с целью удовлетворения установленным требованиям?</w:t>
            </w:r>
          </w:p>
          <w:p w:rsidR="005F7E0D" w:rsidRPr="005A66B2" w:rsidRDefault="005F7E0D" w:rsidP="004E143C">
            <w:pPr>
              <w:numPr>
                <w:ilvl w:val="0"/>
                <w:numId w:val="61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принятие с ремонтом или без ремонта по разрешению на отклонение?</w:t>
            </w:r>
          </w:p>
          <w:p w:rsidR="005F7E0D" w:rsidRPr="005A66B2" w:rsidRDefault="005F7E0D" w:rsidP="004E143C">
            <w:pPr>
              <w:numPr>
                <w:ilvl w:val="0"/>
                <w:numId w:val="61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перевод в другую категорию для использования в других целях?</w:t>
            </w:r>
          </w:p>
          <w:p w:rsidR="005F7E0D" w:rsidRPr="005A66B2" w:rsidRDefault="005F7E0D" w:rsidP="004E143C">
            <w:pPr>
              <w:numPr>
                <w:ilvl w:val="0"/>
                <w:numId w:val="61"/>
              </w:numPr>
              <w:ind w:right="138"/>
              <w:jc w:val="both"/>
              <w:rPr>
                <w:sz w:val="20"/>
              </w:rPr>
            </w:pPr>
            <w:proofErr w:type="spellStart"/>
            <w:r w:rsidRPr="005A66B2">
              <w:rPr>
                <w:sz w:val="20"/>
              </w:rPr>
              <w:t>забракование</w:t>
            </w:r>
            <w:proofErr w:type="spellEnd"/>
            <w:r w:rsidRPr="005A66B2">
              <w:rPr>
                <w:sz w:val="20"/>
              </w:rPr>
              <w:t xml:space="preserve"> или отправку в отходы?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Созданы ли участки или изоляторы для размещения (содержания) несоответствующей военной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8.3.3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9.1.3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Проводится ли анализ данных, относящихся к: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37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6"/>
              </w:numPr>
              <w:ind w:left="454" w:right="138" w:hanging="454"/>
              <w:rPr>
                <w:sz w:val="20"/>
              </w:rPr>
            </w:pPr>
            <w:r w:rsidRPr="004E143C">
              <w:rPr>
                <w:sz w:val="20"/>
              </w:rPr>
              <w:t>удовлетворенности потребителей?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26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6"/>
              </w:numPr>
              <w:ind w:left="454" w:right="138" w:hanging="454"/>
              <w:jc w:val="both"/>
              <w:rPr>
                <w:sz w:val="20"/>
              </w:rPr>
            </w:pPr>
            <w:r w:rsidRPr="004E143C">
              <w:rPr>
                <w:sz w:val="20"/>
              </w:rPr>
              <w:t>соответствию требованиям к продукции?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17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6"/>
              </w:numPr>
              <w:ind w:left="454" w:right="138" w:hanging="454"/>
              <w:rPr>
                <w:sz w:val="20"/>
              </w:rPr>
            </w:pPr>
            <w:r w:rsidRPr="004E143C">
              <w:rPr>
                <w:sz w:val="20"/>
              </w:rPr>
              <w:t>характеристикам и тенденциям процессов?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32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71"/>
              </w:numPr>
              <w:ind w:right="138"/>
              <w:rPr>
                <w:sz w:val="20"/>
              </w:rPr>
            </w:pPr>
            <w:r w:rsidRPr="004E143C">
              <w:rPr>
                <w:sz w:val="20"/>
              </w:rPr>
              <w:t>поставщикам?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94" w:right="138"/>
              <w:rPr>
                <w:sz w:val="20"/>
              </w:rPr>
            </w:pPr>
            <w:r w:rsidRPr="004E143C">
              <w:rPr>
                <w:sz w:val="20"/>
              </w:rPr>
              <w:t>Имеются ли свидетельства проведения анализа информации, приведенной в п. 8.4.1 ГОСТ РВ 0015-002?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94"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98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Определены ли в рамках СМК:</w:t>
            </w:r>
          </w:p>
          <w:p w:rsidR="005F7E0D" w:rsidRPr="004E143C" w:rsidRDefault="005F7E0D" w:rsidP="004E143C">
            <w:pPr>
              <w:numPr>
                <w:ilvl w:val="0"/>
                <w:numId w:val="6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виды и объем информации для анализа и принятия решений по обеспечению качества?</w:t>
            </w:r>
          </w:p>
          <w:p w:rsidR="005F7E0D" w:rsidRPr="004E143C" w:rsidRDefault="005F7E0D" w:rsidP="004E143C">
            <w:pPr>
              <w:numPr>
                <w:ilvl w:val="0"/>
                <w:numId w:val="6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формы информационных документов по каждому виду информации?</w:t>
            </w:r>
          </w:p>
          <w:p w:rsidR="005F7E0D" w:rsidRPr="004E143C" w:rsidRDefault="005F7E0D" w:rsidP="004E143C">
            <w:pPr>
              <w:numPr>
                <w:ilvl w:val="0"/>
                <w:numId w:val="62"/>
              </w:numPr>
              <w:ind w:right="138"/>
              <w:jc w:val="both"/>
              <w:rPr>
                <w:sz w:val="20"/>
              </w:rPr>
            </w:pPr>
            <w:r w:rsidRPr="004E143C">
              <w:rPr>
                <w:sz w:val="20"/>
              </w:rPr>
              <w:t>периодичность и порядок доведения и обмена информацией в процессах выполнения работ по оборонному заказу?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8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Предоставляет ли анализ данных информацию:</w:t>
            </w:r>
          </w:p>
          <w:p w:rsidR="005F7E0D" w:rsidRPr="005A66B2" w:rsidRDefault="005F7E0D" w:rsidP="004E143C">
            <w:pPr>
              <w:numPr>
                <w:ilvl w:val="0"/>
                <w:numId w:val="63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 характеристиках процессов СМК и военной продукции и тенденциях их изменения, в том числе по результатам проведения ВП выборочных проверок (летучего контроля) выполнения в организации требований документации СМК, согласованных с ВП?</w:t>
            </w:r>
          </w:p>
          <w:p w:rsidR="005F7E0D" w:rsidRPr="005A66B2" w:rsidRDefault="005F7E0D" w:rsidP="004E143C">
            <w:pPr>
              <w:numPr>
                <w:ilvl w:val="0"/>
                <w:numId w:val="63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 причинах дефектов, выявленных в эксплуатации, в ходе испытаний, а также обнаруженных ВП при контроле качества изготовления опытной и серийной военной продукции?</w:t>
            </w:r>
          </w:p>
          <w:p w:rsidR="005F7E0D" w:rsidRPr="005A66B2" w:rsidRDefault="005F7E0D" w:rsidP="004E143C">
            <w:pPr>
              <w:numPr>
                <w:ilvl w:val="0"/>
                <w:numId w:val="63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об организациях-исполнителях (разработчиках, изготовителях, поставщиках КИ), входящих в кооперацию по созданию военной продукции?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88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  <w:r w:rsidRPr="005A66B2">
              <w:rPr>
                <w:spacing w:val="-4"/>
                <w:sz w:val="20"/>
              </w:rPr>
              <w:t>Организована ли периодическая подготовка итоговых отчетов о состоянии и динамике качества создаваемой или выпускаемой военной продукции, представляемых руководству организации и ВП, а также заказчику в установленном порядке?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144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8.4.4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Используются ли отчетные материалы, включая записи о качестве, в качестве основы для руководящих действий по повышению качества военной продукции?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8.4.5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10.1</w:t>
            </w:r>
          </w:p>
        </w:tc>
        <w:tc>
          <w:tcPr>
            <w:tcW w:w="10757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Имеются ли свидетельства повышения результативности СМК?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9.3.2</w:t>
            </w:r>
          </w:p>
        </w:tc>
        <w:tc>
          <w:tcPr>
            <w:tcW w:w="10757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  <w:r w:rsidRPr="005A66B2">
              <w:rPr>
                <w:spacing w:val="-4"/>
                <w:sz w:val="20"/>
              </w:rPr>
              <w:t>Предоставляются ли количественные оценки результативности СМК для анализа руководству и В</w:t>
            </w:r>
            <w:r w:rsidRPr="005A66B2">
              <w:rPr>
                <w:sz w:val="20"/>
              </w:rPr>
              <w:t>П</w:t>
            </w:r>
            <w:r w:rsidRPr="005A66B2">
              <w:rPr>
                <w:spacing w:val="-4"/>
                <w:sz w:val="20"/>
              </w:rPr>
              <w:t xml:space="preserve"> с периодичностью, установленной организацией?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8.5.1.1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10.2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Предпринимает ли организация корректирующие действия с целью устранения причин несоответствий и предотвращения их повторного возникновения?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ind w:left="360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Проводится ли: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10.2.1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  <w:r w:rsidRPr="005A66B2">
              <w:rPr>
                <w:sz w:val="20"/>
              </w:rPr>
              <w:t>анализ несоответствий, включая претензии потребителей?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10.2.1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  <w:r w:rsidRPr="005A66B2">
              <w:rPr>
                <w:sz w:val="20"/>
              </w:rPr>
              <w:t>определение причин несоответствий?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10.2.1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  <w:r w:rsidRPr="004E143C">
              <w:rPr>
                <w:sz w:val="20"/>
              </w:rPr>
              <w:t>осуществление необходимых действий?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10.2.2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  <w:r w:rsidRPr="004E143C">
              <w:rPr>
                <w:sz w:val="20"/>
              </w:rPr>
              <w:t>ведение</w:t>
            </w:r>
            <w:r w:rsidRPr="004E143C">
              <w:rPr>
                <w:b/>
                <w:sz w:val="20"/>
              </w:rPr>
              <w:t xml:space="preserve"> записей</w:t>
            </w:r>
            <w:r w:rsidRPr="004E143C">
              <w:rPr>
                <w:sz w:val="20"/>
              </w:rPr>
              <w:t>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10.2.2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  <w:r w:rsidRPr="004E143C">
              <w:rPr>
                <w:sz w:val="20"/>
              </w:rPr>
              <w:t>анализ предпринятых действий?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4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Проводятся ли исследования и анализ военной продукции для установления причин дефектов, выявленных:</w:t>
            </w:r>
          </w:p>
          <w:p w:rsidR="005F7E0D" w:rsidRPr="005A66B2" w:rsidRDefault="005F7E0D" w:rsidP="004E143C">
            <w:pPr>
              <w:numPr>
                <w:ilvl w:val="0"/>
                <w:numId w:val="6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 xml:space="preserve">при производственном контроле? </w:t>
            </w:r>
          </w:p>
          <w:p w:rsidR="005F7E0D" w:rsidRPr="005A66B2" w:rsidRDefault="005F7E0D" w:rsidP="004E143C">
            <w:pPr>
              <w:numPr>
                <w:ilvl w:val="0"/>
                <w:numId w:val="6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 xml:space="preserve">при проведении предъявительских и приемо-сдаточных испытаний? </w:t>
            </w:r>
          </w:p>
          <w:p w:rsidR="005F7E0D" w:rsidRPr="005A66B2" w:rsidRDefault="005F7E0D" w:rsidP="004E143C">
            <w:pPr>
              <w:numPr>
                <w:ilvl w:val="0"/>
                <w:numId w:val="6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по рекламациям?</w:t>
            </w:r>
          </w:p>
          <w:p w:rsidR="005F7E0D" w:rsidRPr="005A66B2" w:rsidRDefault="005F7E0D" w:rsidP="004E143C">
            <w:pPr>
              <w:numPr>
                <w:ilvl w:val="0"/>
                <w:numId w:val="64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при проведении периодических, типовых испытаний и испытаний на надежность?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347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pacing w:val="-8"/>
                <w:sz w:val="20"/>
              </w:rPr>
            </w:pPr>
            <w:r w:rsidRPr="005A66B2">
              <w:rPr>
                <w:spacing w:val="-8"/>
                <w:sz w:val="20"/>
              </w:rPr>
              <w:t>Установлены в рамках СМК организации формы документов, составляемых по результатам анализа дефектной продукции?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-8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pacing w:val="-4"/>
                <w:sz w:val="20"/>
              </w:rPr>
            </w:pPr>
            <w:r w:rsidRPr="005A66B2">
              <w:rPr>
                <w:spacing w:val="-4"/>
                <w:sz w:val="20"/>
              </w:rPr>
              <w:t xml:space="preserve">Имеются ли согласованные с ВП типовые программы анализа отказавшей </w:t>
            </w:r>
            <w:r w:rsidRPr="005A66B2">
              <w:rPr>
                <w:sz w:val="20"/>
              </w:rPr>
              <w:t xml:space="preserve">военной </w:t>
            </w:r>
            <w:r w:rsidRPr="005A66B2">
              <w:rPr>
                <w:spacing w:val="-4"/>
                <w:sz w:val="20"/>
              </w:rPr>
              <w:t>продукции?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pacing w:val="-4"/>
                <w:sz w:val="20"/>
              </w:rPr>
            </w:pPr>
            <w:r w:rsidRPr="005A66B2">
              <w:rPr>
                <w:spacing w:val="-4"/>
                <w:sz w:val="20"/>
              </w:rPr>
              <w:t>Оформлены ли документально результаты анализа отказавшей военной продукции?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8.5.2.2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val="en-US"/>
              </w:rPr>
            </w:pPr>
            <w:r w:rsidRPr="004E143C">
              <w:rPr>
                <w:sz w:val="20"/>
              </w:rPr>
              <w:t xml:space="preserve">9.3.2 </w:t>
            </w:r>
            <w:r w:rsidRPr="004E143C">
              <w:rPr>
                <w:sz w:val="20"/>
                <w:lang w:val="en-US"/>
              </w:rPr>
              <w:t>e)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Определяет ли организация предупреждающие действия с целью устранения причин потенциальных несоответствий для предотвращения их возникновения?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97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47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val="en-US"/>
              </w:rPr>
            </w:pPr>
            <w:r w:rsidRPr="004E143C">
              <w:rPr>
                <w:sz w:val="20"/>
                <w:lang w:val="en-US"/>
              </w:rPr>
              <w:t>6</w:t>
            </w:r>
            <w:r w:rsidRPr="004E143C">
              <w:rPr>
                <w:sz w:val="20"/>
              </w:rPr>
              <w:t>.</w:t>
            </w:r>
            <w:r w:rsidRPr="004E143C">
              <w:rPr>
                <w:sz w:val="20"/>
                <w:lang w:val="en-US"/>
              </w:rPr>
              <w:t>1</w:t>
            </w:r>
            <w:r w:rsidRPr="004E143C">
              <w:rPr>
                <w:sz w:val="20"/>
              </w:rPr>
              <w:t>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rPr>
                <w:sz w:val="20"/>
              </w:rPr>
            </w:pPr>
            <w:r w:rsidRPr="005A66B2">
              <w:rPr>
                <w:sz w:val="20"/>
              </w:rPr>
              <w:t>Проводится ли:</w:t>
            </w:r>
          </w:p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  <w:r w:rsidRPr="005A66B2">
              <w:rPr>
                <w:sz w:val="20"/>
              </w:rPr>
              <w:t>определение потенциальных несоответствий и их причин?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245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  <w:lang w:val="en-US"/>
              </w:rPr>
              <w:t>6</w:t>
            </w:r>
            <w:r w:rsidRPr="004E143C">
              <w:rPr>
                <w:sz w:val="20"/>
              </w:rPr>
              <w:t>.</w:t>
            </w:r>
            <w:r w:rsidRPr="004E143C">
              <w:rPr>
                <w:sz w:val="20"/>
                <w:lang w:val="en-US"/>
              </w:rPr>
              <w:t>1</w:t>
            </w:r>
            <w:r w:rsidRPr="004E143C">
              <w:rPr>
                <w:sz w:val="20"/>
              </w:rPr>
              <w:t>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  <w:r w:rsidRPr="005A66B2">
              <w:rPr>
                <w:sz w:val="20"/>
              </w:rPr>
              <w:t>оценка потребности в предупреждающих действиях?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  <w:lang w:val="en-US"/>
              </w:rPr>
              <w:t>6</w:t>
            </w:r>
            <w:r w:rsidRPr="004E143C">
              <w:rPr>
                <w:sz w:val="20"/>
              </w:rPr>
              <w:t>.</w:t>
            </w:r>
            <w:r w:rsidRPr="004E143C">
              <w:rPr>
                <w:sz w:val="20"/>
                <w:lang w:val="en-US"/>
              </w:rPr>
              <w:t>1</w:t>
            </w:r>
            <w:r w:rsidRPr="004E143C">
              <w:rPr>
                <w:sz w:val="20"/>
              </w:rPr>
              <w:t>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  <w:r w:rsidRPr="005A66B2">
              <w:rPr>
                <w:sz w:val="20"/>
              </w:rPr>
              <w:t>осуществление необходимых действий?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  <w:lang w:val="en-US"/>
              </w:rPr>
            </w:pPr>
            <w:r w:rsidRPr="004E143C">
              <w:rPr>
                <w:sz w:val="20"/>
                <w:lang w:val="en-US"/>
              </w:rPr>
              <w:t>4</w:t>
            </w:r>
            <w:r w:rsidRPr="004E143C">
              <w:rPr>
                <w:sz w:val="20"/>
              </w:rPr>
              <w:t>.</w:t>
            </w:r>
            <w:r w:rsidRPr="004E143C">
              <w:rPr>
                <w:sz w:val="20"/>
                <w:lang w:val="en-US"/>
              </w:rPr>
              <w:t>4</w:t>
            </w:r>
            <w:r w:rsidRPr="004E143C">
              <w:rPr>
                <w:sz w:val="20"/>
              </w:rPr>
              <w:t>.</w:t>
            </w:r>
            <w:r w:rsidRPr="004E143C">
              <w:rPr>
                <w:sz w:val="20"/>
                <w:lang w:val="en-US"/>
              </w:rPr>
              <w:t>2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  <w:r w:rsidRPr="005A66B2">
              <w:rPr>
                <w:sz w:val="20"/>
              </w:rPr>
              <w:t>ведение записей?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  <w:lang w:val="en-US"/>
              </w:rPr>
              <w:t>6</w:t>
            </w:r>
            <w:r w:rsidRPr="004E143C">
              <w:rPr>
                <w:sz w:val="20"/>
              </w:rPr>
              <w:t>.</w:t>
            </w:r>
            <w:r w:rsidRPr="004E143C">
              <w:rPr>
                <w:sz w:val="20"/>
                <w:lang w:val="en-US"/>
              </w:rPr>
              <w:t>1</w:t>
            </w:r>
            <w:r w:rsidRPr="004E143C">
              <w:rPr>
                <w:sz w:val="20"/>
              </w:rPr>
              <w:t>.1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  <w:r w:rsidRPr="005A66B2">
              <w:rPr>
                <w:sz w:val="20"/>
              </w:rPr>
              <w:t>анализ предпринятых действий?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0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8.5.3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numPr>
                <w:ilvl w:val="0"/>
                <w:numId w:val="26"/>
              </w:numPr>
              <w:ind w:left="454" w:right="138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9"/>
        </w:trPr>
        <w:tc>
          <w:tcPr>
            <w:tcW w:w="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  <w:lang w:val="en-US"/>
              </w:rPr>
              <w:t>6</w:t>
            </w:r>
            <w:r w:rsidRPr="004E143C">
              <w:rPr>
                <w:sz w:val="20"/>
              </w:rPr>
              <w:t>.</w:t>
            </w:r>
            <w:r w:rsidRPr="004E143C">
              <w:rPr>
                <w:sz w:val="20"/>
                <w:lang w:val="en-US"/>
              </w:rPr>
              <w:t>1</w:t>
            </w:r>
          </w:p>
        </w:tc>
        <w:tc>
          <w:tcPr>
            <w:tcW w:w="10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5A66B2" w:rsidRDefault="005F7E0D" w:rsidP="004E143C">
            <w:pPr>
              <w:ind w:right="138"/>
              <w:jc w:val="both"/>
              <w:rPr>
                <w:spacing w:val="-4"/>
                <w:sz w:val="20"/>
              </w:rPr>
            </w:pPr>
            <w:r w:rsidRPr="005A66B2">
              <w:rPr>
                <w:spacing w:val="-4"/>
                <w:sz w:val="20"/>
              </w:rPr>
              <w:t>Включают ли порядок и методы выполнения предупреждающих действий:</w:t>
            </w:r>
          </w:p>
          <w:p w:rsidR="005F7E0D" w:rsidRPr="005A66B2" w:rsidRDefault="005F7E0D" w:rsidP="004E143C">
            <w:pPr>
              <w:numPr>
                <w:ilvl w:val="0"/>
                <w:numId w:val="65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использование соответствующих источников информации, в том числе в соответствии с 8.4, с целью выявления, анализа и устранения потенциальных причин несоответствий?</w:t>
            </w:r>
          </w:p>
          <w:p w:rsidR="005F7E0D" w:rsidRPr="005A66B2" w:rsidRDefault="005F7E0D" w:rsidP="004E143C">
            <w:pPr>
              <w:numPr>
                <w:ilvl w:val="0"/>
                <w:numId w:val="65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анализ рисков возникновения проблем с качеством военной продукции на всех стадиях ее жизненного цикла и разработку мероприятий по снижению этих рисков?</w:t>
            </w:r>
          </w:p>
          <w:p w:rsidR="005F7E0D" w:rsidRPr="005A66B2" w:rsidRDefault="005F7E0D" w:rsidP="004E143C">
            <w:pPr>
              <w:numPr>
                <w:ilvl w:val="0"/>
                <w:numId w:val="65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порядок инициирования (подачи и регистрации предложений) предупреждающих действий?</w:t>
            </w:r>
          </w:p>
          <w:p w:rsidR="005F7E0D" w:rsidRPr="005A66B2" w:rsidRDefault="005F7E0D" w:rsidP="004E143C">
            <w:pPr>
              <w:numPr>
                <w:ilvl w:val="0"/>
                <w:numId w:val="65"/>
              </w:numPr>
              <w:ind w:right="138"/>
              <w:jc w:val="both"/>
              <w:rPr>
                <w:sz w:val="20"/>
              </w:rPr>
            </w:pPr>
            <w:r w:rsidRPr="005A66B2">
              <w:rPr>
                <w:sz w:val="20"/>
              </w:rPr>
              <w:t>предоставление соответствующей информации о предпринятых действиях для анализа их результативности со стороны руководства?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rPr>
          <w:trHeight w:val="538"/>
        </w:trPr>
        <w:tc>
          <w:tcPr>
            <w:tcW w:w="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jc w:val="center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8.5.3.1</w:t>
            </w:r>
          </w:p>
        </w:tc>
        <w:tc>
          <w:tcPr>
            <w:tcW w:w="1075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both"/>
              <w:rPr>
                <w:spacing w:val="-4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Свидетельства проверки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sz w:val="20"/>
              </w:rPr>
              <w:t>Проверенные документы СМК</w:t>
            </w:r>
          </w:p>
        </w:tc>
        <w:tc>
          <w:tcPr>
            <w:tcW w:w="12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154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  <w:r w:rsidRPr="004E143C">
              <w:rPr>
                <w:b/>
                <w:iCs/>
                <w:sz w:val="20"/>
              </w:rPr>
              <w:t>Дополнительные вопросы</w:t>
            </w: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5A66B2">
            <w:pPr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Соблюдаются ли </w:t>
            </w:r>
            <w:r w:rsidR="005A66B2">
              <w:rPr>
                <w:sz w:val="20"/>
              </w:rPr>
              <w:t>о</w:t>
            </w:r>
            <w:r w:rsidRPr="004E143C">
              <w:rPr>
                <w:sz w:val="20"/>
              </w:rPr>
              <w:t>рганизацией Правила использования зна</w:t>
            </w:r>
            <w:r w:rsidR="005A66B2">
              <w:rPr>
                <w:sz w:val="20"/>
              </w:rPr>
              <w:t>ков соответствия и сертификатов</w:t>
            </w:r>
            <w:r w:rsidRPr="004E143C">
              <w:rPr>
                <w:sz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5A66B2">
            <w:pPr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Имеются ли у </w:t>
            </w:r>
            <w:r w:rsidR="005A66B2">
              <w:rPr>
                <w:sz w:val="20"/>
              </w:rPr>
              <w:t>о</w:t>
            </w:r>
            <w:r w:rsidRPr="004E143C">
              <w:rPr>
                <w:sz w:val="20"/>
              </w:rPr>
              <w:t>рганизации действующие лицензии на соответствующие виды деятельности в рамках ГОЗ?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  <w:tr w:rsidR="005F7E0D" w:rsidRPr="004E143C" w:rsidTr="005A66B2"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numPr>
                <w:ilvl w:val="0"/>
                <w:numId w:val="28"/>
              </w:numPr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jc w:val="center"/>
              <w:rPr>
                <w:sz w:val="20"/>
              </w:rPr>
            </w:pPr>
            <w:r w:rsidRPr="004E143C">
              <w:rPr>
                <w:sz w:val="20"/>
              </w:rPr>
              <w:t>-</w:t>
            </w:r>
          </w:p>
        </w:tc>
        <w:tc>
          <w:tcPr>
            <w:tcW w:w="10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5A66B2">
            <w:pPr>
              <w:jc w:val="both"/>
              <w:rPr>
                <w:sz w:val="20"/>
              </w:rPr>
            </w:pPr>
            <w:r w:rsidRPr="004E143C">
              <w:rPr>
                <w:sz w:val="20"/>
              </w:rPr>
              <w:t xml:space="preserve">Имеются ли в наличии и внедрены ли в практическую деятельность </w:t>
            </w:r>
            <w:r w:rsidR="005A66B2">
              <w:rPr>
                <w:sz w:val="20"/>
              </w:rPr>
              <w:t>организации</w:t>
            </w:r>
            <w:r w:rsidRPr="004E143C">
              <w:rPr>
                <w:sz w:val="20"/>
              </w:rPr>
              <w:t xml:space="preserve"> стандарты, необходимые для выполнения ГОЗ в соответствии с согласованным с ВП перечнем?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7A336B" w:rsidP="004E143C">
            <w:pPr>
              <w:widowControl w:val="0"/>
              <w:jc w:val="center"/>
              <w:rPr>
                <w:sz w:val="20"/>
              </w:rPr>
            </w:pPr>
            <w:r w:rsidRPr="004E143C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0D" w:rsidRPr="004E143C">
              <w:rPr>
                <w:sz w:val="20"/>
              </w:rPr>
              <w:instrText xml:space="preserve"> FORMCHECKBOX </w:instrText>
            </w:r>
            <w:r w:rsidR="00CE22D8">
              <w:rPr>
                <w:sz w:val="20"/>
              </w:rPr>
            </w:r>
            <w:r w:rsidR="00CE22D8">
              <w:rPr>
                <w:sz w:val="20"/>
              </w:rPr>
              <w:fldChar w:fldCharType="separate"/>
            </w:r>
            <w:r w:rsidRPr="004E143C">
              <w:rPr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0D" w:rsidRPr="004E143C" w:rsidRDefault="005F7E0D" w:rsidP="004E143C">
            <w:pPr>
              <w:rPr>
                <w:sz w:val="20"/>
              </w:rPr>
            </w:pPr>
          </w:p>
        </w:tc>
      </w:tr>
    </w:tbl>
    <w:p w:rsidR="005F7E0D" w:rsidRPr="004E143C" w:rsidRDefault="005F7E0D" w:rsidP="004E143C">
      <w:pPr>
        <w:tabs>
          <w:tab w:val="left" w:pos="9781"/>
        </w:tabs>
        <w:ind w:left="1134" w:right="-1" w:hanging="567"/>
        <w:rPr>
          <w:sz w:val="20"/>
        </w:rPr>
      </w:pPr>
    </w:p>
    <w:sectPr w:rsidR="005F7E0D" w:rsidRPr="004E143C" w:rsidSect="00383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09" w:bottom="850" w:left="70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2D8" w:rsidRDefault="00CE22D8" w:rsidP="006D035B">
      <w:r>
        <w:separator/>
      </w:r>
    </w:p>
  </w:endnote>
  <w:endnote w:type="continuationSeparator" w:id="0">
    <w:p w:rsidR="00CE22D8" w:rsidRDefault="00CE22D8" w:rsidP="006D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1A" w:rsidRDefault="00A561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1A" w:rsidRDefault="00A561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1A" w:rsidRDefault="00A561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2D8" w:rsidRDefault="00CE22D8" w:rsidP="006D035B">
      <w:r>
        <w:separator/>
      </w:r>
    </w:p>
  </w:footnote>
  <w:footnote w:type="continuationSeparator" w:id="0">
    <w:p w:rsidR="00CE22D8" w:rsidRDefault="00CE22D8" w:rsidP="006D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1A" w:rsidRDefault="00A5611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79"/>
    </w:tblGrid>
    <w:tr w:rsidR="004E143C" w:rsidRPr="001428AA" w:rsidTr="004E143C">
      <w:trPr>
        <w:trHeight w:val="1069"/>
        <w:jc w:val="center"/>
      </w:trPr>
      <w:tc>
        <w:tcPr>
          <w:tcW w:w="14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143C" w:rsidRPr="001428AA" w:rsidRDefault="004E143C" w:rsidP="004E143C">
          <w:pPr>
            <w:pStyle w:val="ad"/>
            <w:jc w:val="center"/>
          </w:pPr>
          <w:r w:rsidRPr="001428AA">
            <w:rPr>
              <w:noProof/>
            </w:rPr>
            <w:drawing>
              <wp:inline distT="0" distB="0" distL="0" distR="0">
                <wp:extent cx="731520" cy="7315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E143C" w:rsidRPr="001428AA" w:rsidTr="004E143C">
      <w:trPr>
        <w:trHeight w:val="453"/>
        <w:jc w:val="center"/>
      </w:trPr>
      <w:tc>
        <w:tcPr>
          <w:tcW w:w="14379" w:type="dxa"/>
          <w:tcBorders>
            <w:top w:val="nil"/>
            <w:left w:val="nil"/>
            <w:bottom w:val="single" w:sz="24" w:space="0" w:color="000000"/>
            <w:right w:val="nil"/>
          </w:tcBorders>
          <w:shd w:val="clear" w:color="auto" w:fill="auto"/>
        </w:tcPr>
        <w:p w:rsidR="004E143C" w:rsidRPr="001428AA" w:rsidRDefault="004E143C" w:rsidP="004E143C">
          <w:pPr>
            <w:pStyle w:val="ad"/>
            <w:jc w:val="center"/>
          </w:pPr>
          <w:r w:rsidRPr="001428AA">
            <w:t>ООО “Русский Эксперт”</w:t>
          </w:r>
        </w:p>
      </w:tc>
    </w:tr>
    <w:tr w:rsidR="004E143C" w:rsidRPr="001428AA" w:rsidTr="004E143C">
      <w:trPr>
        <w:trHeight w:val="271"/>
        <w:jc w:val="center"/>
      </w:trPr>
      <w:tc>
        <w:tcPr>
          <w:tcW w:w="14379" w:type="dxa"/>
          <w:tcBorders>
            <w:top w:val="single" w:sz="24" w:space="0" w:color="000000"/>
            <w:left w:val="nil"/>
            <w:bottom w:val="single" w:sz="24" w:space="0" w:color="000000"/>
            <w:right w:val="nil"/>
          </w:tcBorders>
          <w:shd w:val="clear" w:color="auto" w:fill="auto"/>
          <w:vAlign w:val="center"/>
        </w:tcPr>
        <w:p w:rsidR="004E143C" w:rsidRPr="001428AA" w:rsidRDefault="004E143C" w:rsidP="004E143C">
          <w:pPr>
            <w:pStyle w:val="ad"/>
            <w:jc w:val="center"/>
            <w:rPr>
              <w:color w:val="FF0000"/>
            </w:rPr>
          </w:pPr>
          <w:r w:rsidRPr="004E143C">
            <w:t>Чек-лист выполнения требований ГОСТ Р ИСО 9001, ГОСТ РВ 0015-002</w:t>
          </w:r>
          <w:r w:rsidRPr="005D6347">
            <w:t xml:space="preserve"> / </w:t>
          </w:r>
          <w:r w:rsidR="00A5611A">
            <w:t xml:space="preserve">Форма </w:t>
          </w:r>
          <w:r w:rsidR="00A5611A">
            <w:t>РЭ.07</w:t>
          </w:r>
          <w:r w:rsidR="00A5611A" w:rsidRPr="00A5611A">
            <w:t>7</w:t>
          </w:r>
          <w:bookmarkStart w:id="29" w:name="_GoBack"/>
          <w:bookmarkEnd w:id="29"/>
          <w:r w:rsidR="00A5611A">
            <w:t xml:space="preserve"> Версия 1</w:t>
          </w:r>
        </w:p>
      </w:tc>
    </w:tr>
  </w:tbl>
  <w:p w:rsidR="004E143C" w:rsidRPr="00D10EE0" w:rsidRDefault="004E143C" w:rsidP="004E143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1A" w:rsidRDefault="00A5611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218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1EC0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3CEF1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62808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7C014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F79814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0854EEE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6F4AFDE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EA1005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70C05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40B3808"/>
    <w:multiLevelType w:val="hybridMultilevel"/>
    <w:tmpl w:val="B060F7A0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050072AD"/>
    <w:multiLevelType w:val="hybridMultilevel"/>
    <w:tmpl w:val="3E547250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05D326DB"/>
    <w:multiLevelType w:val="hybridMultilevel"/>
    <w:tmpl w:val="C9FEA39E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06703634"/>
    <w:multiLevelType w:val="hybridMultilevel"/>
    <w:tmpl w:val="1DF0CFB0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06BF0B4D"/>
    <w:multiLevelType w:val="singleLevel"/>
    <w:tmpl w:val="CEB22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093A2A1F"/>
    <w:multiLevelType w:val="hybridMultilevel"/>
    <w:tmpl w:val="5CA4536E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096A545F"/>
    <w:multiLevelType w:val="hybridMultilevel"/>
    <w:tmpl w:val="9B4AEB6E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0AFA423B"/>
    <w:multiLevelType w:val="hybridMultilevel"/>
    <w:tmpl w:val="2766F428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0D5F2012"/>
    <w:multiLevelType w:val="hybridMultilevel"/>
    <w:tmpl w:val="ABA2F2FA"/>
    <w:lvl w:ilvl="0" w:tplc="0DE6A246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0DC90A8F"/>
    <w:multiLevelType w:val="hybridMultilevel"/>
    <w:tmpl w:val="65922652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0E3B1020"/>
    <w:multiLevelType w:val="hybridMultilevel"/>
    <w:tmpl w:val="B9EE696E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119E1DDA"/>
    <w:multiLevelType w:val="hybridMultilevel"/>
    <w:tmpl w:val="E8B0325C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16555F19"/>
    <w:multiLevelType w:val="hybridMultilevel"/>
    <w:tmpl w:val="0304FE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E31ED7"/>
    <w:multiLevelType w:val="hybridMultilevel"/>
    <w:tmpl w:val="87E25DBC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1C807F73"/>
    <w:multiLevelType w:val="hybridMultilevel"/>
    <w:tmpl w:val="71427CA2"/>
    <w:lvl w:ilvl="0" w:tplc="6CFC9FB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D2C5FF5"/>
    <w:multiLevelType w:val="hybridMultilevel"/>
    <w:tmpl w:val="FDA8C74A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1DB13DD9"/>
    <w:multiLevelType w:val="hybridMultilevel"/>
    <w:tmpl w:val="D8B66ED6"/>
    <w:lvl w:ilvl="0" w:tplc="5F92EF20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840CE8"/>
    <w:multiLevelType w:val="hybridMultilevel"/>
    <w:tmpl w:val="94F8535E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2D5264F4"/>
    <w:multiLevelType w:val="hybridMultilevel"/>
    <w:tmpl w:val="7C6CD3D4"/>
    <w:lvl w:ilvl="0" w:tplc="036E0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C26022"/>
    <w:multiLevelType w:val="hybridMultilevel"/>
    <w:tmpl w:val="6E924D68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382F24DC"/>
    <w:multiLevelType w:val="hybridMultilevel"/>
    <w:tmpl w:val="B316DE6A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38CA64D8"/>
    <w:multiLevelType w:val="multilevel"/>
    <w:tmpl w:val="F6D27D5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2" w15:restartNumberingAfterBreak="0">
    <w:nsid w:val="3CD85D89"/>
    <w:multiLevelType w:val="hybridMultilevel"/>
    <w:tmpl w:val="CF7432F4"/>
    <w:lvl w:ilvl="0" w:tplc="035C1EAC">
      <w:start w:val="1"/>
      <w:numFmt w:val="decimal"/>
      <w:suff w:val="space"/>
      <w:lvlText w:val="%1."/>
      <w:lvlJc w:val="left"/>
      <w:pPr>
        <w:ind w:left="8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3D094239"/>
    <w:multiLevelType w:val="hybridMultilevel"/>
    <w:tmpl w:val="927E5CD4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3FEA347F"/>
    <w:multiLevelType w:val="hybridMultilevel"/>
    <w:tmpl w:val="77CE7A48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400D6D2A"/>
    <w:multiLevelType w:val="hybridMultilevel"/>
    <w:tmpl w:val="19206832"/>
    <w:lvl w:ilvl="0" w:tplc="A52E59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750CE1"/>
    <w:multiLevelType w:val="hybridMultilevel"/>
    <w:tmpl w:val="B0789072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42073831"/>
    <w:multiLevelType w:val="hybridMultilevel"/>
    <w:tmpl w:val="D0469CBC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8" w15:restartNumberingAfterBreak="0">
    <w:nsid w:val="43B40EE1"/>
    <w:multiLevelType w:val="hybridMultilevel"/>
    <w:tmpl w:val="1F4E508C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44FF267D"/>
    <w:multiLevelType w:val="hybridMultilevel"/>
    <w:tmpl w:val="6DC21950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0" w15:restartNumberingAfterBreak="0">
    <w:nsid w:val="484C40C3"/>
    <w:multiLevelType w:val="hybridMultilevel"/>
    <w:tmpl w:val="57A25FBC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495D47FB"/>
    <w:multiLevelType w:val="hybridMultilevel"/>
    <w:tmpl w:val="676E52D6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2" w15:restartNumberingAfterBreak="0">
    <w:nsid w:val="49C71D8A"/>
    <w:multiLevelType w:val="hybridMultilevel"/>
    <w:tmpl w:val="7548AEB6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50050C12"/>
    <w:multiLevelType w:val="hybridMultilevel"/>
    <w:tmpl w:val="5E1A90B6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50952531"/>
    <w:multiLevelType w:val="hybridMultilevel"/>
    <w:tmpl w:val="02AA904C"/>
    <w:lvl w:ilvl="0" w:tplc="6478F0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B6700"/>
    <w:multiLevelType w:val="hybridMultilevel"/>
    <w:tmpl w:val="8DD478C2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6" w15:restartNumberingAfterBreak="0">
    <w:nsid w:val="54B02346"/>
    <w:multiLevelType w:val="hybridMultilevel"/>
    <w:tmpl w:val="F3E2C90C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56983D12"/>
    <w:multiLevelType w:val="hybridMultilevel"/>
    <w:tmpl w:val="2D00E85E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8" w15:restartNumberingAfterBreak="0">
    <w:nsid w:val="56E54571"/>
    <w:multiLevelType w:val="hybridMultilevel"/>
    <w:tmpl w:val="F5AC4F4A"/>
    <w:lvl w:ilvl="0" w:tplc="036E0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6F127A"/>
    <w:multiLevelType w:val="hybridMultilevel"/>
    <w:tmpl w:val="26CEF214"/>
    <w:lvl w:ilvl="0" w:tplc="6D224D36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0" w15:restartNumberingAfterBreak="0">
    <w:nsid w:val="5A3F7B6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5AE678CA"/>
    <w:multiLevelType w:val="hybridMultilevel"/>
    <w:tmpl w:val="4AE80D8E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2" w15:restartNumberingAfterBreak="0">
    <w:nsid w:val="61B9536D"/>
    <w:multiLevelType w:val="hybridMultilevel"/>
    <w:tmpl w:val="0DF48E20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3" w15:restartNumberingAfterBreak="0">
    <w:nsid w:val="64B41307"/>
    <w:multiLevelType w:val="hybridMultilevel"/>
    <w:tmpl w:val="610ED55E"/>
    <w:lvl w:ilvl="0" w:tplc="2AFC7FA2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0C10C1"/>
    <w:multiLevelType w:val="hybridMultilevel"/>
    <w:tmpl w:val="D6F8795A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5" w15:restartNumberingAfterBreak="0">
    <w:nsid w:val="69872C2F"/>
    <w:multiLevelType w:val="hybridMultilevel"/>
    <w:tmpl w:val="9A92496A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6" w15:restartNumberingAfterBreak="0">
    <w:nsid w:val="6B057658"/>
    <w:multiLevelType w:val="hybridMultilevel"/>
    <w:tmpl w:val="9F48378E"/>
    <w:lvl w:ilvl="0" w:tplc="CEB22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3F1B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8" w15:restartNumberingAfterBreak="0">
    <w:nsid w:val="6CF54234"/>
    <w:multiLevelType w:val="hybridMultilevel"/>
    <w:tmpl w:val="EEF23E08"/>
    <w:lvl w:ilvl="0" w:tplc="6478F0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480407"/>
    <w:multiLevelType w:val="hybridMultilevel"/>
    <w:tmpl w:val="6B983524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0" w15:restartNumberingAfterBreak="0">
    <w:nsid w:val="6F0A1C1E"/>
    <w:multiLevelType w:val="hybridMultilevel"/>
    <w:tmpl w:val="B7FAA1E4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1" w15:restartNumberingAfterBreak="0">
    <w:nsid w:val="6F4B528F"/>
    <w:multiLevelType w:val="hybridMultilevel"/>
    <w:tmpl w:val="051E8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8D4A4D"/>
    <w:multiLevelType w:val="hybridMultilevel"/>
    <w:tmpl w:val="5A8649B6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3" w15:restartNumberingAfterBreak="0">
    <w:nsid w:val="705C4013"/>
    <w:multiLevelType w:val="hybridMultilevel"/>
    <w:tmpl w:val="9E98B5A4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4" w15:restartNumberingAfterBreak="0">
    <w:nsid w:val="70B949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5" w15:restartNumberingAfterBreak="0">
    <w:nsid w:val="730B4C5E"/>
    <w:multiLevelType w:val="hybridMultilevel"/>
    <w:tmpl w:val="5FAE00A4"/>
    <w:lvl w:ilvl="0" w:tplc="61B023DE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2F7730"/>
    <w:multiLevelType w:val="hybridMultilevel"/>
    <w:tmpl w:val="987EC7C6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7" w15:restartNumberingAfterBreak="0">
    <w:nsid w:val="74BF0C13"/>
    <w:multiLevelType w:val="hybridMultilevel"/>
    <w:tmpl w:val="A9C0C786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8" w15:restartNumberingAfterBreak="0">
    <w:nsid w:val="759D4D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9" w15:restartNumberingAfterBreak="0">
    <w:nsid w:val="79045809"/>
    <w:multiLevelType w:val="singleLevel"/>
    <w:tmpl w:val="47724B6A"/>
    <w:lvl w:ilvl="0">
      <w:start w:val="1"/>
      <w:numFmt w:val="bullet"/>
      <w:pStyle w:val="QuestionB"/>
      <w:lvlText w:val=""/>
      <w:lvlJc w:val="left"/>
      <w:pPr>
        <w:tabs>
          <w:tab w:val="num" w:pos="360"/>
        </w:tabs>
        <w:ind w:left="284" w:hanging="284"/>
      </w:pPr>
      <w:rPr>
        <w:rFonts w:ascii="Wingdings" w:hAnsi="Wingdings" w:cs="Times New Roman" w:hint="default"/>
        <w:color w:val="auto"/>
        <w:sz w:val="20"/>
        <w:szCs w:val="20"/>
      </w:rPr>
    </w:lvl>
  </w:abstractNum>
  <w:abstractNum w:abstractNumId="70" w15:restartNumberingAfterBreak="0">
    <w:nsid w:val="79A631D0"/>
    <w:multiLevelType w:val="hybridMultilevel"/>
    <w:tmpl w:val="E37CAEAE"/>
    <w:lvl w:ilvl="0" w:tplc="6478F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1" w15:restartNumberingAfterBreak="0">
    <w:nsid w:val="7B651D44"/>
    <w:multiLevelType w:val="hybridMultilevel"/>
    <w:tmpl w:val="BF908816"/>
    <w:lvl w:ilvl="0" w:tplc="EE328A64">
      <w:start w:val="1"/>
      <w:numFmt w:val="bullet"/>
      <w:suff w:val="space"/>
      <w:lvlText w:val="-"/>
      <w:lvlJc w:val="left"/>
      <w:pPr>
        <w:ind w:left="87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273FC9"/>
    <w:multiLevelType w:val="singleLevel"/>
    <w:tmpl w:val="07025C7C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sz w:val="24"/>
        <w:szCs w:val="24"/>
      </w:rPr>
    </w:lvl>
  </w:abstractNum>
  <w:abstractNum w:abstractNumId="73" w15:restartNumberingAfterBreak="0">
    <w:nsid w:val="7EB53380"/>
    <w:multiLevelType w:val="hybridMultilevel"/>
    <w:tmpl w:val="FC3AF736"/>
    <w:lvl w:ilvl="0" w:tplc="174299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4A2FE4C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6B3C55AE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720EEE3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624C6B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6476A2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476A21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29D671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F516E7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4" w15:restartNumberingAfterBreak="0">
    <w:nsid w:val="7EBC3A46"/>
    <w:multiLevelType w:val="hybridMultilevel"/>
    <w:tmpl w:val="3B0815C6"/>
    <w:lvl w:ilvl="0" w:tplc="DA849C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3DAC43E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BAC970A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C9D21C0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DAE63A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5060D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859AD4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AC0C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6FD228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8"/>
  </w:num>
  <w:num w:numId="3">
    <w:abstractNumId w:val="65"/>
  </w:num>
  <w:num w:numId="4">
    <w:abstractNumId w:val="71"/>
  </w:num>
  <w:num w:numId="5">
    <w:abstractNumId w:val="48"/>
  </w:num>
  <w:num w:numId="6">
    <w:abstractNumId w:val="26"/>
  </w:num>
  <w:num w:numId="7">
    <w:abstractNumId w:val="53"/>
  </w:num>
  <w:num w:numId="8">
    <w:abstractNumId w:val="31"/>
  </w:num>
  <w:num w:numId="9">
    <w:abstractNumId w:val="69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56"/>
  </w:num>
  <w:num w:numId="21">
    <w:abstractNumId w:val="35"/>
  </w:num>
  <w:num w:numId="22">
    <w:abstractNumId w:val="18"/>
  </w:num>
  <w:num w:numId="23">
    <w:abstractNumId w:val="32"/>
  </w:num>
  <w:num w:numId="24">
    <w:abstractNumId w:val="68"/>
  </w:num>
  <w:num w:numId="25">
    <w:abstractNumId w:val="64"/>
  </w:num>
  <w:num w:numId="26">
    <w:abstractNumId w:val="57"/>
  </w:num>
  <w:num w:numId="27">
    <w:abstractNumId w:val="50"/>
  </w:num>
  <w:num w:numId="28">
    <w:abstractNumId w:val="14"/>
  </w:num>
  <w:num w:numId="29">
    <w:abstractNumId w:val="13"/>
  </w:num>
  <w:num w:numId="30">
    <w:abstractNumId w:val="21"/>
  </w:num>
  <w:num w:numId="31">
    <w:abstractNumId w:val="11"/>
  </w:num>
  <w:num w:numId="32">
    <w:abstractNumId w:val="10"/>
  </w:num>
  <w:num w:numId="33">
    <w:abstractNumId w:val="25"/>
  </w:num>
  <w:num w:numId="34">
    <w:abstractNumId w:val="62"/>
  </w:num>
  <w:num w:numId="35">
    <w:abstractNumId w:val="66"/>
  </w:num>
  <w:num w:numId="36">
    <w:abstractNumId w:val="59"/>
  </w:num>
  <w:num w:numId="37">
    <w:abstractNumId w:val="67"/>
  </w:num>
  <w:num w:numId="38">
    <w:abstractNumId w:val="43"/>
  </w:num>
  <w:num w:numId="39">
    <w:abstractNumId w:val="40"/>
  </w:num>
  <w:num w:numId="40">
    <w:abstractNumId w:val="63"/>
  </w:num>
  <w:num w:numId="41">
    <w:abstractNumId w:val="34"/>
  </w:num>
  <w:num w:numId="42">
    <w:abstractNumId w:val="33"/>
  </w:num>
  <w:num w:numId="43">
    <w:abstractNumId w:val="58"/>
  </w:num>
  <w:num w:numId="44">
    <w:abstractNumId w:val="15"/>
  </w:num>
  <w:num w:numId="45">
    <w:abstractNumId w:val="23"/>
  </w:num>
  <w:num w:numId="46">
    <w:abstractNumId w:val="73"/>
  </w:num>
  <w:num w:numId="47">
    <w:abstractNumId w:val="52"/>
  </w:num>
  <w:num w:numId="48">
    <w:abstractNumId w:val="38"/>
  </w:num>
  <w:num w:numId="49">
    <w:abstractNumId w:val="60"/>
  </w:num>
  <w:num w:numId="50">
    <w:abstractNumId w:val="19"/>
  </w:num>
  <w:num w:numId="51">
    <w:abstractNumId w:val="44"/>
  </w:num>
  <w:num w:numId="52">
    <w:abstractNumId w:val="20"/>
  </w:num>
  <w:num w:numId="53">
    <w:abstractNumId w:val="70"/>
  </w:num>
  <w:num w:numId="54">
    <w:abstractNumId w:val="51"/>
  </w:num>
  <w:num w:numId="55">
    <w:abstractNumId w:val="27"/>
  </w:num>
  <w:num w:numId="56">
    <w:abstractNumId w:val="12"/>
  </w:num>
  <w:num w:numId="57">
    <w:abstractNumId w:val="41"/>
  </w:num>
  <w:num w:numId="58">
    <w:abstractNumId w:val="55"/>
  </w:num>
  <w:num w:numId="59">
    <w:abstractNumId w:val="37"/>
  </w:num>
  <w:num w:numId="60">
    <w:abstractNumId w:val="45"/>
  </w:num>
  <w:num w:numId="61">
    <w:abstractNumId w:val="36"/>
  </w:num>
  <w:num w:numId="62">
    <w:abstractNumId w:val="61"/>
  </w:num>
  <w:num w:numId="63">
    <w:abstractNumId w:val="22"/>
  </w:num>
  <w:num w:numId="64">
    <w:abstractNumId w:val="46"/>
  </w:num>
  <w:num w:numId="65">
    <w:abstractNumId w:val="47"/>
  </w:num>
  <w:num w:numId="66">
    <w:abstractNumId w:val="17"/>
  </w:num>
  <w:num w:numId="67">
    <w:abstractNumId w:val="74"/>
  </w:num>
  <w:num w:numId="68">
    <w:abstractNumId w:val="29"/>
  </w:num>
  <w:num w:numId="69">
    <w:abstractNumId w:val="42"/>
  </w:num>
  <w:num w:numId="70">
    <w:abstractNumId w:val="54"/>
  </w:num>
  <w:num w:numId="71">
    <w:abstractNumId w:val="39"/>
  </w:num>
  <w:num w:numId="72">
    <w:abstractNumId w:val="16"/>
  </w:num>
  <w:num w:numId="73">
    <w:abstractNumId w:val="30"/>
  </w:num>
  <w:num w:numId="74">
    <w:abstractNumId w:val="49"/>
  </w:num>
  <w:num w:numId="75">
    <w:abstractNumId w:val="2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5B"/>
    <w:rsid w:val="000061B0"/>
    <w:rsid w:val="00006329"/>
    <w:rsid w:val="00023A9F"/>
    <w:rsid w:val="000360E5"/>
    <w:rsid w:val="00044EE7"/>
    <w:rsid w:val="000665B2"/>
    <w:rsid w:val="000675F5"/>
    <w:rsid w:val="00073876"/>
    <w:rsid w:val="00074941"/>
    <w:rsid w:val="0008759E"/>
    <w:rsid w:val="000A04E6"/>
    <w:rsid w:val="000A6FE4"/>
    <w:rsid w:val="000B2511"/>
    <w:rsid w:val="000B3C06"/>
    <w:rsid w:val="000C0B23"/>
    <w:rsid w:val="000C69BA"/>
    <w:rsid w:val="000E1AB2"/>
    <w:rsid w:val="001068EE"/>
    <w:rsid w:val="00107ED8"/>
    <w:rsid w:val="001413A7"/>
    <w:rsid w:val="00142EA2"/>
    <w:rsid w:val="00142F11"/>
    <w:rsid w:val="001557DB"/>
    <w:rsid w:val="00164FAE"/>
    <w:rsid w:val="0017587D"/>
    <w:rsid w:val="001831F4"/>
    <w:rsid w:val="001962BC"/>
    <w:rsid w:val="001C3387"/>
    <w:rsid w:val="001C6521"/>
    <w:rsid w:val="001D1F3E"/>
    <w:rsid w:val="001E3D24"/>
    <w:rsid w:val="001E4E31"/>
    <w:rsid w:val="00203354"/>
    <w:rsid w:val="00204C00"/>
    <w:rsid w:val="002203D6"/>
    <w:rsid w:val="002210F4"/>
    <w:rsid w:val="00222E2B"/>
    <w:rsid w:val="00255D93"/>
    <w:rsid w:val="00260A0D"/>
    <w:rsid w:val="00265041"/>
    <w:rsid w:val="00275579"/>
    <w:rsid w:val="00296A41"/>
    <w:rsid w:val="002B656C"/>
    <w:rsid w:val="002B7928"/>
    <w:rsid w:val="002C0BFA"/>
    <w:rsid w:val="002C2064"/>
    <w:rsid w:val="0030232B"/>
    <w:rsid w:val="0030699B"/>
    <w:rsid w:val="0030732C"/>
    <w:rsid w:val="00333160"/>
    <w:rsid w:val="003617FB"/>
    <w:rsid w:val="0037398D"/>
    <w:rsid w:val="00381806"/>
    <w:rsid w:val="00383AF6"/>
    <w:rsid w:val="00392D33"/>
    <w:rsid w:val="00395954"/>
    <w:rsid w:val="003A242C"/>
    <w:rsid w:val="003A700E"/>
    <w:rsid w:val="003B6B42"/>
    <w:rsid w:val="003C5C0E"/>
    <w:rsid w:val="003F3642"/>
    <w:rsid w:val="003F684F"/>
    <w:rsid w:val="00400B5A"/>
    <w:rsid w:val="004062CC"/>
    <w:rsid w:val="0040665C"/>
    <w:rsid w:val="0042166E"/>
    <w:rsid w:val="00442BAF"/>
    <w:rsid w:val="0044527D"/>
    <w:rsid w:val="00447C14"/>
    <w:rsid w:val="00465110"/>
    <w:rsid w:val="00472318"/>
    <w:rsid w:val="00481A62"/>
    <w:rsid w:val="00490166"/>
    <w:rsid w:val="00490D57"/>
    <w:rsid w:val="00493214"/>
    <w:rsid w:val="004A7DC5"/>
    <w:rsid w:val="004B5741"/>
    <w:rsid w:val="004C6A6F"/>
    <w:rsid w:val="004E143C"/>
    <w:rsid w:val="004E766B"/>
    <w:rsid w:val="004F6CD1"/>
    <w:rsid w:val="005075EB"/>
    <w:rsid w:val="0051397E"/>
    <w:rsid w:val="00517BF1"/>
    <w:rsid w:val="0052786A"/>
    <w:rsid w:val="0053695C"/>
    <w:rsid w:val="00543678"/>
    <w:rsid w:val="00550BEA"/>
    <w:rsid w:val="00557251"/>
    <w:rsid w:val="0056140D"/>
    <w:rsid w:val="00562FB2"/>
    <w:rsid w:val="005672B5"/>
    <w:rsid w:val="00571560"/>
    <w:rsid w:val="00585E26"/>
    <w:rsid w:val="00594CB5"/>
    <w:rsid w:val="005A66B2"/>
    <w:rsid w:val="005B5BF2"/>
    <w:rsid w:val="005D10C5"/>
    <w:rsid w:val="005D6E3C"/>
    <w:rsid w:val="005F7E0D"/>
    <w:rsid w:val="00621487"/>
    <w:rsid w:val="00632929"/>
    <w:rsid w:val="00633C10"/>
    <w:rsid w:val="00641E41"/>
    <w:rsid w:val="00642A0C"/>
    <w:rsid w:val="006713C9"/>
    <w:rsid w:val="00671EA7"/>
    <w:rsid w:val="00676C7C"/>
    <w:rsid w:val="006964BC"/>
    <w:rsid w:val="006B2BD0"/>
    <w:rsid w:val="006D035B"/>
    <w:rsid w:val="006D22B4"/>
    <w:rsid w:val="006D42A8"/>
    <w:rsid w:val="006D699A"/>
    <w:rsid w:val="006E56E6"/>
    <w:rsid w:val="006F03A2"/>
    <w:rsid w:val="00706183"/>
    <w:rsid w:val="00747B5D"/>
    <w:rsid w:val="00776FEE"/>
    <w:rsid w:val="00781391"/>
    <w:rsid w:val="00785A3E"/>
    <w:rsid w:val="00785F8A"/>
    <w:rsid w:val="00787808"/>
    <w:rsid w:val="007A336B"/>
    <w:rsid w:val="007B0B07"/>
    <w:rsid w:val="007C5BCB"/>
    <w:rsid w:val="007D1AC4"/>
    <w:rsid w:val="007F003A"/>
    <w:rsid w:val="00832BBC"/>
    <w:rsid w:val="00865688"/>
    <w:rsid w:val="008C0D8A"/>
    <w:rsid w:val="008C44FE"/>
    <w:rsid w:val="008D2012"/>
    <w:rsid w:val="008E16E1"/>
    <w:rsid w:val="008E6F7E"/>
    <w:rsid w:val="008E7E84"/>
    <w:rsid w:val="008F27B1"/>
    <w:rsid w:val="008F4574"/>
    <w:rsid w:val="008F5959"/>
    <w:rsid w:val="00903DBB"/>
    <w:rsid w:val="009572C0"/>
    <w:rsid w:val="0098053D"/>
    <w:rsid w:val="009851F4"/>
    <w:rsid w:val="00987743"/>
    <w:rsid w:val="009939A9"/>
    <w:rsid w:val="009D0411"/>
    <w:rsid w:val="009D289D"/>
    <w:rsid w:val="00A42DD3"/>
    <w:rsid w:val="00A4769F"/>
    <w:rsid w:val="00A5611A"/>
    <w:rsid w:val="00A65EA1"/>
    <w:rsid w:val="00A709D0"/>
    <w:rsid w:val="00A72D0A"/>
    <w:rsid w:val="00A8287B"/>
    <w:rsid w:val="00A913C8"/>
    <w:rsid w:val="00A946E4"/>
    <w:rsid w:val="00A94DDD"/>
    <w:rsid w:val="00AA00AD"/>
    <w:rsid w:val="00AB3E27"/>
    <w:rsid w:val="00AB44E4"/>
    <w:rsid w:val="00AB605E"/>
    <w:rsid w:val="00AD023B"/>
    <w:rsid w:val="00AD23E8"/>
    <w:rsid w:val="00AD5285"/>
    <w:rsid w:val="00AD57AF"/>
    <w:rsid w:val="00AF26A3"/>
    <w:rsid w:val="00B01C30"/>
    <w:rsid w:val="00B371DE"/>
    <w:rsid w:val="00B3730D"/>
    <w:rsid w:val="00B45ECA"/>
    <w:rsid w:val="00B523DD"/>
    <w:rsid w:val="00B663F4"/>
    <w:rsid w:val="00B66810"/>
    <w:rsid w:val="00B729FB"/>
    <w:rsid w:val="00BB08AD"/>
    <w:rsid w:val="00BB4093"/>
    <w:rsid w:val="00BC6330"/>
    <w:rsid w:val="00BD2660"/>
    <w:rsid w:val="00BD3088"/>
    <w:rsid w:val="00BD6856"/>
    <w:rsid w:val="00BF0B0F"/>
    <w:rsid w:val="00BF254F"/>
    <w:rsid w:val="00C0206C"/>
    <w:rsid w:val="00C05FF1"/>
    <w:rsid w:val="00C22405"/>
    <w:rsid w:val="00C51425"/>
    <w:rsid w:val="00C67972"/>
    <w:rsid w:val="00C7587F"/>
    <w:rsid w:val="00C86629"/>
    <w:rsid w:val="00CB2BC2"/>
    <w:rsid w:val="00CB5461"/>
    <w:rsid w:val="00CB7C18"/>
    <w:rsid w:val="00CC707F"/>
    <w:rsid w:val="00CD0465"/>
    <w:rsid w:val="00CD5075"/>
    <w:rsid w:val="00CD553E"/>
    <w:rsid w:val="00CD67CC"/>
    <w:rsid w:val="00CE22D8"/>
    <w:rsid w:val="00CF1181"/>
    <w:rsid w:val="00D0613C"/>
    <w:rsid w:val="00D12361"/>
    <w:rsid w:val="00D141E6"/>
    <w:rsid w:val="00D2297D"/>
    <w:rsid w:val="00D24D57"/>
    <w:rsid w:val="00D34C4F"/>
    <w:rsid w:val="00D35880"/>
    <w:rsid w:val="00D46C09"/>
    <w:rsid w:val="00D86847"/>
    <w:rsid w:val="00D923EB"/>
    <w:rsid w:val="00DB3A1C"/>
    <w:rsid w:val="00DC154F"/>
    <w:rsid w:val="00DC3F66"/>
    <w:rsid w:val="00DD4C32"/>
    <w:rsid w:val="00DD6FCA"/>
    <w:rsid w:val="00E02D35"/>
    <w:rsid w:val="00E10B3B"/>
    <w:rsid w:val="00E12CD0"/>
    <w:rsid w:val="00E33C26"/>
    <w:rsid w:val="00E5201B"/>
    <w:rsid w:val="00E55395"/>
    <w:rsid w:val="00E75F3D"/>
    <w:rsid w:val="00E929C6"/>
    <w:rsid w:val="00EB5F20"/>
    <w:rsid w:val="00EC4B7E"/>
    <w:rsid w:val="00EC6C01"/>
    <w:rsid w:val="00EE232A"/>
    <w:rsid w:val="00F23DED"/>
    <w:rsid w:val="00F467CD"/>
    <w:rsid w:val="00F523A5"/>
    <w:rsid w:val="00F76FF7"/>
    <w:rsid w:val="00F8201D"/>
    <w:rsid w:val="00F935C2"/>
    <w:rsid w:val="00FB10A8"/>
    <w:rsid w:val="00FB2790"/>
    <w:rsid w:val="00FB4886"/>
    <w:rsid w:val="00FC0B4C"/>
    <w:rsid w:val="00FC1569"/>
    <w:rsid w:val="00FC3D7B"/>
    <w:rsid w:val="00FC4542"/>
    <w:rsid w:val="00FD5AFB"/>
    <w:rsid w:val="00FD7B9F"/>
    <w:rsid w:val="00FE06ED"/>
    <w:rsid w:val="00FE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C92F6"/>
  <w15:docId w15:val="{E5ECAF60-E240-4AD3-95B3-B71BF2D9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6D0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6D035B"/>
    <w:pPr>
      <w:keepNext/>
      <w:numPr>
        <w:numId w:val="8"/>
      </w:numPr>
      <w:tabs>
        <w:tab w:val="clear" w:pos="454"/>
      </w:tabs>
      <w:ind w:left="0" w:firstLine="0"/>
      <w:jc w:val="center"/>
      <w:outlineLvl w:val="0"/>
    </w:pPr>
    <w:rPr>
      <w:sz w:val="24"/>
    </w:rPr>
  </w:style>
  <w:style w:type="paragraph" w:styleId="21">
    <w:name w:val="heading 2"/>
    <w:basedOn w:val="a1"/>
    <w:next w:val="a1"/>
    <w:link w:val="22"/>
    <w:uiPriority w:val="9"/>
    <w:qFormat/>
    <w:rsid w:val="006D035B"/>
    <w:pPr>
      <w:keepNext/>
      <w:jc w:val="center"/>
      <w:outlineLvl w:val="1"/>
    </w:pPr>
    <w:rPr>
      <w:b/>
    </w:rPr>
  </w:style>
  <w:style w:type="paragraph" w:styleId="31">
    <w:name w:val="heading 3"/>
    <w:basedOn w:val="a1"/>
    <w:next w:val="a1"/>
    <w:link w:val="32"/>
    <w:qFormat/>
    <w:rsid w:val="006D035B"/>
    <w:pPr>
      <w:keepNext/>
      <w:outlineLvl w:val="2"/>
    </w:pPr>
    <w:rPr>
      <w:b/>
    </w:rPr>
  </w:style>
  <w:style w:type="paragraph" w:styleId="41">
    <w:name w:val="heading 4"/>
    <w:basedOn w:val="a1"/>
    <w:next w:val="a1"/>
    <w:link w:val="42"/>
    <w:qFormat/>
    <w:rsid w:val="006D035B"/>
    <w:pPr>
      <w:keepNext/>
      <w:ind w:firstLine="510"/>
      <w:jc w:val="center"/>
      <w:outlineLvl w:val="3"/>
    </w:pPr>
    <w:rPr>
      <w:b/>
    </w:rPr>
  </w:style>
  <w:style w:type="paragraph" w:styleId="51">
    <w:name w:val="heading 5"/>
    <w:basedOn w:val="a1"/>
    <w:next w:val="a1"/>
    <w:link w:val="52"/>
    <w:qFormat/>
    <w:rsid w:val="006D035B"/>
    <w:pPr>
      <w:keepNext/>
      <w:widowControl w:val="0"/>
      <w:jc w:val="center"/>
      <w:outlineLvl w:val="4"/>
    </w:pPr>
    <w:rPr>
      <w:b/>
      <w:snapToGrid w:val="0"/>
    </w:rPr>
  </w:style>
  <w:style w:type="paragraph" w:styleId="6">
    <w:name w:val="heading 6"/>
    <w:basedOn w:val="a1"/>
    <w:next w:val="a1"/>
    <w:link w:val="60"/>
    <w:qFormat/>
    <w:rsid w:val="006D035B"/>
    <w:pPr>
      <w:keepNext/>
      <w:jc w:val="right"/>
      <w:outlineLvl w:val="5"/>
    </w:pPr>
    <w:rPr>
      <w:b/>
    </w:rPr>
  </w:style>
  <w:style w:type="paragraph" w:styleId="7">
    <w:name w:val="heading 7"/>
    <w:basedOn w:val="a1"/>
    <w:next w:val="a1"/>
    <w:link w:val="70"/>
    <w:qFormat/>
    <w:rsid w:val="006D035B"/>
    <w:pPr>
      <w:keepNext/>
      <w:widowControl w:val="0"/>
      <w:jc w:val="right"/>
      <w:outlineLvl w:val="6"/>
    </w:pPr>
    <w:rPr>
      <w:i/>
      <w:snapToGrid w:val="0"/>
      <w:sz w:val="24"/>
    </w:rPr>
  </w:style>
  <w:style w:type="paragraph" w:styleId="8">
    <w:name w:val="heading 8"/>
    <w:basedOn w:val="a1"/>
    <w:next w:val="a1"/>
    <w:link w:val="80"/>
    <w:qFormat/>
    <w:rsid w:val="006D035B"/>
    <w:pPr>
      <w:keepNext/>
      <w:ind w:firstLine="567"/>
      <w:jc w:val="both"/>
      <w:outlineLvl w:val="7"/>
    </w:pPr>
    <w:rPr>
      <w:b/>
    </w:rPr>
  </w:style>
  <w:style w:type="paragraph" w:styleId="9">
    <w:name w:val="heading 9"/>
    <w:basedOn w:val="a1"/>
    <w:next w:val="a1"/>
    <w:link w:val="90"/>
    <w:qFormat/>
    <w:rsid w:val="006D035B"/>
    <w:pPr>
      <w:keepNext/>
      <w:jc w:val="center"/>
      <w:outlineLvl w:val="8"/>
    </w:pPr>
    <w:rPr>
      <w:b/>
      <w:bCs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03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6D0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6D0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6D0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6D035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D0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6D035B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6D0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D035B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1">
    <w:name w:val="Обычный1"/>
    <w:rsid w:val="006D035B"/>
    <w:pPr>
      <w:widowControl w:val="0"/>
      <w:spacing w:after="0" w:line="240" w:lineRule="auto"/>
      <w:ind w:right="28" w:hanging="124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6D035B"/>
    <w:pPr>
      <w:widowControl w:val="0"/>
      <w:spacing w:after="0" w:line="3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Body Text"/>
    <w:basedOn w:val="a1"/>
    <w:link w:val="a6"/>
    <w:rsid w:val="006D035B"/>
    <w:pPr>
      <w:spacing w:after="120"/>
    </w:pPr>
    <w:rPr>
      <w:sz w:val="24"/>
    </w:rPr>
  </w:style>
  <w:style w:type="character" w:customStyle="1" w:styleId="a6">
    <w:name w:val="Основной текст Знак"/>
    <w:basedOn w:val="a2"/>
    <w:link w:val="a5"/>
    <w:rsid w:val="006D0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1"/>
    <w:link w:val="25"/>
    <w:rsid w:val="006D035B"/>
    <w:pPr>
      <w:jc w:val="both"/>
    </w:pPr>
    <w:rPr>
      <w:b/>
    </w:rPr>
  </w:style>
  <w:style w:type="character" w:customStyle="1" w:styleId="25">
    <w:name w:val="Основной текст 2 Знак"/>
    <w:basedOn w:val="a2"/>
    <w:link w:val="24"/>
    <w:rsid w:val="006D0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1"/>
    <w:link w:val="a8"/>
    <w:rsid w:val="006D035B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6D035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1"/>
    <w:link w:val="aa"/>
    <w:rsid w:val="006D035B"/>
    <w:pPr>
      <w:ind w:left="1168" w:hanging="1168"/>
      <w:jc w:val="center"/>
    </w:pPr>
    <w:rPr>
      <w:sz w:val="24"/>
    </w:rPr>
  </w:style>
  <w:style w:type="character" w:customStyle="1" w:styleId="aa">
    <w:name w:val="Основной текст с отступом Знак"/>
    <w:basedOn w:val="a2"/>
    <w:link w:val="a9"/>
    <w:rsid w:val="006D0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1"/>
    <w:rsid w:val="006D035B"/>
    <w:pPr>
      <w:ind w:firstLine="567"/>
      <w:jc w:val="both"/>
    </w:pPr>
    <w:rPr>
      <w:rFonts w:ascii="Arial" w:hAnsi="Arial"/>
    </w:rPr>
  </w:style>
  <w:style w:type="paragraph" w:styleId="ab">
    <w:name w:val="Plain Text"/>
    <w:basedOn w:val="a1"/>
    <w:link w:val="ac"/>
    <w:rsid w:val="006D035B"/>
    <w:rPr>
      <w:rFonts w:ascii="Courier New" w:hAnsi="Courier New"/>
      <w:sz w:val="20"/>
    </w:rPr>
  </w:style>
  <w:style w:type="character" w:customStyle="1" w:styleId="ac">
    <w:name w:val="Текст Знак"/>
    <w:basedOn w:val="a2"/>
    <w:link w:val="ab"/>
    <w:rsid w:val="006D03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Indent 2"/>
    <w:basedOn w:val="a1"/>
    <w:link w:val="27"/>
    <w:rsid w:val="006D035B"/>
    <w:pPr>
      <w:numPr>
        <w:ilvl w:val="12"/>
      </w:numPr>
      <w:ind w:firstLine="720"/>
      <w:jc w:val="both"/>
    </w:pPr>
    <w:rPr>
      <w:sz w:val="24"/>
    </w:rPr>
  </w:style>
  <w:style w:type="character" w:customStyle="1" w:styleId="27">
    <w:name w:val="Основной текст с отступом 2 Знак"/>
    <w:basedOn w:val="a2"/>
    <w:link w:val="26"/>
    <w:rsid w:val="006D0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1"/>
    <w:link w:val="34"/>
    <w:rsid w:val="006D035B"/>
    <w:pPr>
      <w:jc w:val="both"/>
    </w:pPr>
  </w:style>
  <w:style w:type="character" w:customStyle="1" w:styleId="34">
    <w:name w:val="Основной текст 3 Знак"/>
    <w:basedOn w:val="a2"/>
    <w:link w:val="33"/>
    <w:rsid w:val="006D0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1"/>
    <w:link w:val="36"/>
    <w:rsid w:val="006D035B"/>
    <w:pPr>
      <w:ind w:firstLine="567"/>
      <w:jc w:val="both"/>
    </w:pPr>
    <w:rPr>
      <w:rFonts w:ascii="Arial" w:hAnsi="Arial"/>
    </w:rPr>
  </w:style>
  <w:style w:type="character" w:customStyle="1" w:styleId="36">
    <w:name w:val="Основной текст с отступом 3 Знак"/>
    <w:basedOn w:val="a2"/>
    <w:link w:val="35"/>
    <w:rsid w:val="006D035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2">
    <w:name w:val="Основной текст1"/>
    <w:basedOn w:val="a1"/>
    <w:rsid w:val="006D035B"/>
    <w:pPr>
      <w:widowControl w:val="0"/>
    </w:pPr>
    <w:rPr>
      <w:snapToGrid w:val="0"/>
      <w:sz w:val="24"/>
    </w:rPr>
  </w:style>
  <w:style w:type="paragraph" w:styleId="ad">
    <w:name w:val="header"/>
    <w:basedOn w:val="a1"/>
    <w:link w:val="ae"/>
    <w:uiPriority w:val="99"/>
    <w:rsid w:val="006D035B"/>
    <w:pPr>
      <w:tabs>
        <w:tab w:val="center" w:pos="4153"/>
        <w:tab w:val="right" w:pos="8306"/>
      </w:tabs>
    </w:pPr>
    <w:rPr>
      <w:sz w:val="24"/>
    </w:rPr>
  </w:style>
  <w:style w:type="character" w:customStyle="1" w:styleId="ae">
    <w:name w:val="Верхний колонтитул Знак"/>
    <w:basedOn w:val="a2"/>
    <w:link w:val="ad"/>
    <w:uiPriority w:val="99"/>
    <w:rsid w:val="006D03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2"/>
    <w:rsid w:val="006D035B"/>
  </w:style>
  <w:style w:type="paragraph" w:styleId="af0">
    <w:name w:val="footnote text"/>
    <w:basedOn w:val="a1"/>
    <w:link w:val="af1"/>
    <w:semiHidden/>
    <w:rsid w:val="006D035B"/>
    <w:rPr>
      <w:sz w:val="20"/>
    </w:rPr>
  </w:style>
  <w:style w:type="character" w:customStyle="1" w:styleId="af1">
    <w:name w:val="Текст сноски Знак"/>
    <w:basedOn w:val="a2"/>
    <w:link w:val="af0"/>
    <w:semiHidden/>
    <w:rsid w:val="006D0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6D035B"/>
    <w:rPr>
      <w:vertAlign w:val="superscript"/>
    </w:rPr>
  </w:style>
  <w:style w:type="character" w:styleId="af3">
    <w:name w:val="Hyperlink"/>
    <w:uiPriority w:val="99"/>
    <w:rsid w:val="006D035B"/>
    <w:rPr>
      <w:color w:val="0000FF"/>
      <w:u w:val="single"/>
    </w:rPr>
  </w:style>
  <w:style w:type="paragraph" w:styleId="af4">
    <w:name w:val="endnote text"/>
    <w:basedOn w:val="a1"/>
    <w:link w:val="af5"/>
    <w:semiHidden/>
    <w:rsid w:val="006D035B"/>
    <w:rPr>
      <w:sz w:val="20"/>
    </w:rPr>
  </w:style>
  <w:style w:type="character" w:customStyle="1" w:styleId="af5">
    <w:name w:val="Текст концевой сноски Знак"/>
    <w:basedOn w:val="a2"/>
    <w:link w:val="af4"/>
    <w:semiHidden/>
    <w:rsid w:val="006D0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6D035B"/>
    <w:rPr>
      <w:vertAlign w:val="superscript"/>
    </w:rPr>
  </w:style>
  <w:style w:type="paragraph" w:customStyle="1" w:styleId="28">
    <w:name w:val="2"/>
    <w:basedOn w:val="a1"/>
    <w:next w:val="af7"/>
    <w:qFormat/>
    <w:rsid w:val="00E33C26"/>
    <w:pPr>
      <w:jc w:val="center"/>
    </w:pPr>
    <w:rPr>
      <w:b/>
    </w:rPr>
  </w:style>
  <w:style w:type="paragraph" w:customStyle="1" w:styleId="210">
    <w:name w:val="Основной текст 21"/>
    <w:basedOn w:val="a1"/>
    <w:rsid w:val="006D035B"/>
    <w:pPr>
      <w:ind w:firstLine="709"/>
      <w:jc w:val="both"/>
    </w:pPr>
    <w:rPr>
      <w:sz w:val="24"/>
    </w:rPr>
  </w:style>
  <w:style w:type="paragraph" w:customStyle="1" w:styleId="510">
    <w:name w:val="Заголовок 51"/>
    <w:basedOn w:val="23"/>
    <w:next w:val="23"/>
    <w:rsid w:val="006D035B"/>
    <w:pPr>
      <w:keepNext/>
      <w:spacing w:line="240" w:lineRule="auto"/>
      <w:ind w:firstLine="0"/>
      <w:jc w:val="center"/>
      <w:outlineLvl w:val="4"/>
    </w:pPr>
    <w:rPr>
      <w:b/>
      <w:snapToGrid/>
      <w:sz w:val="32"/>
    </w:rPr>
  </w:style>
  <w:style w:type="paragraph" w:customStyle="1" w:styleId="410">
    <w:name w:val="Заголовок 41"/>
    <w:basedOn w:val="23"/>
    <w:next w:val="23"/>
    <w:rsid w:val="006D035B"/>
    <w:pPr>
      <w:keepNext/>
      <w:widowControl/>
      <w:spacing w:line="240" w:lineRule="auto"/>
      <w:ind w:firstLine="0"/>
      <w:jc w:val="center"/>
      <w:outlineLvl w:val="3"/>
    </w:pPr>
    <w:rPr>
      <w:b/>
      <w:snapToGrid/>
      <w:sz w:val="32"/>
      <w:u w:val="single"/>
    </w:rPr>
  </w:style>
  <w:style w:type="paragraph" w:customStyle="1" w:styleId="311">
    <w:name w:val="Заголовок 31"/>
    <w:basedOn w:val="23"/>
    <w:next w:val="23"/>
    <w:rsid w:val="006D035B"/>
    <w:pPr>
      <w:keepNext/>
      <w:widowControl/>
      <w:spacing w:line="240" w:lineRule="auto"/>
      <w:ind w:firstLine="0"/>
      <w:jc w:val="center"/>
      <w:outlineLvl w:val="2"/>
    </w:pPr>
    <w:rPr>
      <w:b/>
      <w:snapToGrid/>
      <w:sz w:val="36"/>
    </w:rPr>
  </w:style>
  <w:style w:type="paragraph" w:customStyle="1" w:styleId="211">
    <w:name w:val="Заголовок 21"/>
    <w:basedOn w:val="23"/>
    <w:next w:val="23"/>
    <w:rsid w:val="006D035B"/>
    <w:pPr>
      <w:keepNext/>
      <w:widowControl/>
      <w:spacing w:line="240" w:lineRule="auto"/>
      <w:ind w:firstLine="0"/>
      <w:jc w:val="center"/>
      <w:outlineLvl w:val="1"/>
    </w:pPr>
    <w:rPr>
      <w:b/>
      <w:snapToGrid/>
      <w:sz w:val="28"/>
    </w:rPr>
  </w:style>
  <w:style w:type="paragraph" w:customStyle="1" w:styleId="13">
    <w:name w:val="Нижний колонтитул1"/>
    <w:basedOn w:val="23"/>
    <w:rsid w:val="006D035B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paragraph" w:customStyle="1" w:styleId="ConsNormal">
    <w:name w:val="ConsNormal"/>
    <w:rsid w:val="006D03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D03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D03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8">
    <w:name w:val="Table Grid"/>
    <w:basedOn w:val="a3"/>
    <w:uiPriority w:val="39"/>
    <w:rsid w:val="006D03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1"/>
    <w:link w:val="afa"/>
    <w:uiPriority w:val="99"/>
    <w:semiHidden/>
    <w:rsid w:val="006D035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6D035B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lock Text"/>
    <w:basedOn w:val="a1"/>
    <w:rsid w:val="006D035B"/>
    <w:pPr>
      <w:autoSpaceDE w:val="0"/>
      <w:autoSpaceDN w:val="0"/>
      <w:spacing w:line="260" w:lineRule="auto"/>
      <w:ind w:left="320" w:right="200"/>
      <w:jc w:val="center"/>
    </w:pPr>
    <w:rPr>
      <w:b/>
      <w:bCs/>
      <w:szCs w:val="28"/>
    </w:rPr>
  </w:style>
  <w:style w:type="character" w:customStyle="1" w:styleId="afc">
    <w:name w:val="Основной шрифт"/>
    <w:rsid w:val="006D035B"/>
  </w:style>
  <w:style w:type="paragraph" w:customStyle="1" w:styleId="FR1">
    <w:name w:val="FR1"/>
    <w:rsid w:val="006D035B"/>
    <w:pPr>
      <w:widowControl w:val="0"/>
      <w:autoSpaceDE w:val="0"/>
      <w:autoSpaceDN w:val="0"/>
      <w:spacing w:after="0" w:line="240" w:lineRule="auto"/>
      <w:ind w:left="6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annotation reference"/>
    <w:semiHidden/>
    <w:rsid w:val="006D035B"/>
    <w:rPr>
      <w:sz w:val="16"/>
      <w:szCs w:val="16"/>
    </w:rPr>
  </w:style>
  <w:style w:type="paragraph" w:customStyle="1" w:styleId="14">
    <w:name w:val="1"/>
    <w:basedOn w:val="a1"/>
    <w:rsid w:val="006D03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HTML">
    <w:name w:val="HTML Preformatted"/>
    <w:basedOn w:val="a1"/>
    <w:link w:val="HTML0"/>
    <w:rsid w:val="006D0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6D03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0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1"/>
    <w:basedOn w:val="a1"/>
    <w:rsid w:val="006D03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1"/>
    <w:rsid w:val="006D035B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6D0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pt">
    <w:name w:val="Стиль Примечание + 12 pt"/>
    <w:basedOn w:val="a1"/>
    <w:rsid w:val="006D035B"/>
    <w:pPr>
      <w:ind w:firstLine="720"/>
      <w:jc w:val="both"/>
    </w:pPr>
    <w:rPr>
      <w:rFonts w:ascii="Arial" w:hAnsi="Arial"/>
      <w:sz w:val="20"/>
    </w:rPr>
  </w:style>
  <w:style w:type="paragraph" w:customStyle="1" w:styleId="afe">
    <w:name w:val="Знак Знак Знак Знак"/>
    <w:basedOn w:val="a1"/>
    <w:rsid w:val="006D03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6">
    <w:name w:val="Pa6"/>
    <w:basedOn w:val="a1"/>
    <w:next w:val="a1"/>
    <w:rsid w:val="006D035B"/>
    <w:pPr>
      <w:autoSpaceDE w:val="0"/>
      <w:autoSpaceDN w:val="0"/>
      <w:adjustRightInd w:val="0"/>
      <w:spacing w:line="221" w:lineRule="atLeast"/>
    </w:pPr>
    <w:rPr>
      <w:rFonts w:ascii="Minion Pro" w:hAnsi="Minion Pro"/>
      <w:sz w:val="24"/>
      <w:szCs w:val="24"/>
    </w:rPr>
  </w:style>
  <w:style w:type="paragraph" w:customStyle="1" w:styleId="120">
    <w:name w:val="12"/>
    <w:basedOn w:val="a1"/>
    <w:rsid w:val="006D035B"/>
    <w:rPr>
      <w:sz w:val="24"/>
    </w:rPr>
  </w:style>
  <w:style w:type="paragraph" w:customStyle="1" w:styleId="068">
    <w:name w:val="068 осн. текст с отступом"/>
    <w:basedOn w:val="a1"/>
    <w:rsid w:val="006D035B"/>
    <w:pPr>
      <w:spacing w:line="360" w:lineRule="auto"/>
      <w:ind w:firstLine="709"/>
      <w:jc w:val="both"/>
    </w:pPr>
    <w:rPr>
      <w:rFonts w:ascii="Courier New" w:hAnsi="Courier New"/>
      <w:snapToGrid w:val="0"/>
      <w:sz w:val="24"/>
    </w:rPr>
  </w:style>
  <w:style w:type="paragraph" w:customStyle="1" w:styleId="0680">
    <w:name w:val="068 осн. текст"/>
    <w:basedOn w:val="068"/>
    <w:rsid w:val="006D035B"/>
    <w:pPr>
      <w:ind w:firstLine="0"/>
    </w:pPr>
  </w:style>
  <w:style w:type="paragraph" w:styleId="aff">
    <w:name w:val="TOC Heading"/>
    <w:basedOn w:val="1"/>
    <w:next w:val="a1"/>
    <w:uiPriority w:val="39"/>
    <w:semiHidden/>
    <w:unhideWhenUsed/>
    <w:qFormat/>
    <w:rsid w:val="006D035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7">
    <w:name w:val="toc 3"/>
    <w:basedOn w:val="a1"/>
    <w:next w:val="a1"/>
    <w:autoRedefine/>
    <w:rsid w:val="006D035B"/>
    <w:pPr>
      <w:ind w:left="560"/>
    </w:pPr>
  </w:style>
  <w:style w:type="paragraph" w:styleId="16">
    <w:name w:val="toc 1"/>
    <w:basedOn w:val="a1"/>
    <w:next w:val="a1"/>
    <w:autoRedefine/>
    <w:rsid w:val="006D035B"/>
    <w:pPr>
      <w:tabs>
        <w:tab w:val="right" w:leader="dot" w:pos="9969"/>
      </w:tabs>
    </w:pPr>
    <w:rPr>
      <w:noProof/>
      <w:spacing w:val="-4"/>
    </w:rPr>
  </w:style>
  <w:style w:type="paragraph" w:styleId="29">
    <w:name w:val="toc 2"/>
    <w:basedOn w:val="a1"/>
    <w:next w:val="a1"/>
    <w:autoRedefine/>
    <w:rsid w:val="006D035B"/>
    <w:pPr>
      <w:tabs>
        <w:tab w:val="right" w:leader="dot" w:pos="9969"/>
      </w:tabs>
      <w:ind w:left="280"/>
    </w:pPr>
  </w:style>
  <w:style w:type="paragraph" w:customStyle="1" w:styleId="100">
    <w:name w:val="Обычный + 10 пт"/>
    <w:aliases w:val="Черный"/>
    <w:basedOn w:val="a5"/>
    <w:rsid w:val="006D035B"/>
    <w:rPr>
      <w:sz w:val="28"/>
    </w:rPr>
  </w:style>
  <w:style w:type="paragraph" w:styleId="aff0">
    <w:name w:val="List Paragraph"/>
    <w:basedOn w:val="a1"/>
    <w:uiPriority w:val="34"/>
    <w:qFormat/>
    <w:rsid w:val="006D03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FollowedHyperlink"/>
    <w:rsid w:val="006D035B"/>
    <w:rPr>
      <w:color w:val="954F72"/>
      <w:u w:val="single"/>
    </w:rPr>
  </w:style>
  <w:style w:type="paragraph" w:styleId="aff2">
    <w:name w:val="annotation text"/>
    <w:basedOn w:val="a1"/>
    <w:link w:val="aff3"/>
    <w:rsid w:val="006D035B"/>
    <w:rPr>
      <w:sz w:val="20"/>
    </w:rPr>
  </w:style>
  <w:style w:type="character" w:customStyle="1" w:styleId="aff3">
    <w:name w:val="Текст примечания Знак"/>
    <w:basedOn w:val="a2"/>
    <w:link w:val="aff2"/>
    <w:rsid w:val="006D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6D035B"/>
    <w:rPr>
      <w:b/>
      <w:bCs/>
    </w:rPr>
  </w:style>
  <w:style w:type="character" w:customStyle="1" w:styleId="aff5">
    <w:name w:val="Тема примечания Знак"/>
    <w:basedOn w:val="aff3"/>
    <w:link w:val="aff4"/>
    <w:rsid w:val="006D03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tQuestion">
    <w:name w:val="NotQuestion"/>
    <w:basedOn w:val="a1"/>
    <w:rsid w:val="006D035B"/>
    <w:pPr>
      <w:ind w:left="284"/>
    </w:pPr>
    <w:rPr>
      <w:rFonts w:ascii="Arial" w:hAnsi="Arial" w:cs="Arial"/>
      <w:sz w:val="20"/>
    </w:rPr>
  </w:style>
  <w:style w:type="paragraph" w:customStyle="1" w:styleId="QuestionW">
    <w:name w:val="QuestionW"/>
    <w:basedOn w:val="NotQuestion"/>
    <w:rsid w:val="006D035B"/>
    <w:pPr>
      <w:tabs>
        <w:tab w:val="num" w:pos="360"/>
      </w:tabs>
      <w:ind w:left="360" w:hanging="284"/>
    </w:pPr>
  </w:style>
  <w:style w:type="paragraph" w:customStyle="1" w:styleId="QuestionB">
    <w:name w:val="QuestionB"/>
    <w:basedOn w:val="NotQuestion"/>
    <w:rsid w:val="006D035B"/>
    <w:pPr>
      <w:numPr>
        <w:numId w:val="9"/>
      </w:numPr>
      <w:tabs>
        <w:tab w:val="clear" w:pos="360"/>
      </w:tabs>
    </w:pPr>
  </w:style>
  <w:style w:type="paragraph" w:styleId="aff6">
    <w:name w:val="envelope address"/>
    <w:basedOn w:val="a1"/>
    <w:rsid w:val="006D03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7">
    <w:name w:val="Date"/>
    <w:basedOn w:val="a1"/>
    <w:next w:val="a1"/>
    <w:link w:val="aff8"/>
    <w:rsid w:val="006D035B"/>
    <w:rPr>
      <w:rFonts w:ascii="Arial" w:hAnsi="Arial" w:cs="Arial"/>
      <w:sz w:val="20"/>
    </w:rPr>
  </w:style>
  <w:style w:type="character" w:customStyle="1" w:styleId="aff8">
    <w:name w:val="Дата Знак"/>
    <w:basedOn w:val="a2"/>
    <w:link w:val="aff7"/>
    <w:rsid w:val="006D035B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Note Heading"/>
    <w:basedOn w:val="a1"/>
    <w:next w:val="a1"/>
    <w:link w:val="affa"/>
    <w:rsid w:val="006D035B"/>
    <w:rPr>
      <w:rFonts w:ascii="Arial" w:hAnsi="Arial" w:cs="Arial"/>
      <w:sz w:val="20"/>
    </w:rPr>
  </w:style>
  <w:style w:type="character" w:customStyle="1" w:styleId="affa">
    <w:name w:val="Заголовок записки Знак"/>
    <w:basedOn w:val="a2"/>
    <w:link w:val="aff9"/>
    <w:rsid w:val="006D035B"/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toa heading"/>
    <w:basedOn w:val="a1"/>
    <w:next w:val="a1"/>
    <w:rsid w:val="006D035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fc">
    <w:name w:val="Body Text First Indent"/>
    <w:basedOn w:val="a5"/>
    <w:link w:val="affd"/>
    <w:rsid w:val="006D035B"/>
    <w:pPr>
      <w:ind w:firstLine="210"/>
    </w:pPr>
    <w:rPr>
      <w:rFonts w:ascii="Arial" w:hAnsi="Arial" w:cs="Arial"/>
      <w:sz w:val="20"/>
    </w:rPr>
  </w:style>
  <w:style w:type="character" w:customStyle="1" w:styleId="affd">
    <w:name w:val="Красная строка Знак"/>
    <w:basedOn w:val="a6"/>
    <w:link w:val="affc"/>
    <w:rsid w:val="006D035B"/>
    <w:rPr>
      <w:rFonts w:ascii="Arial" w:eastAsia="Times New Roman" w:hAnsi="Arial" w:cs="Arial"/>
      <w:sz w:val="20"/>
      <w:szCs w:val="20"/>
      <w:lang w:eastAsia="ru-RU"/>
    </w:rPr>
  </w:style>
  <w:style w:type="paragraph" w:styleId="2a">
    <w:name w:val="Body Text First Indent 2"/>
    <w:basedOn w:val="a9"/>
    <w:link w:val="2b"/>
    <w:rsid w:val="006D035B"/>
    <w:pPr>
      <w:spacing w:after="120"/>
      <w:ind w:left="283" w:firstLine="210"/>
      <w:jc w:val="left"/>
    </w:pPr>
    <w:rPr>
      <w:rFonts w:ascii="Arial" w:hAnsi="Arial" w:cs="Arial"/>
      <w:sz w:val="20"/>
    </w:rPr>
  </w:style>
  <w:style w:type="character" w:customStyle="1" w:styleId="2b">
    <w:name w:val="Красная строка 2 Знак"/>
    <w:basedOn w:val="aa"/>
    <w:link w:val="2a"/>
    <w:rsid w:val="006D035B"/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List Bullet"/>
    <w:basedOn w:val="a1"/>
    <w:autoRedefine/>
    <w:rsid w:val="006D035B"/>
    <w:pPr>
      <w:numPr>
        <w:numId w:val="13"/>
      </w:numPr>
    </w:pPr>
    <w:rPr>
      <w:rFonts w:ascii="Arial" w:hAnsi="Arial" w:cs="Arial"/>
      <w:sz w:val="20"/>
    </w:rPr>
  </w:style>
  <w:style w:type="paragraph" w:styleId="20">
    <w:name w:val="List Bullet 2"/>
    <w:basedOn w:val="a1"/>
    <w:autoRedefine/>
    <w:rsid w:val="006D035B"/>
    <w:pPr>
      <w:numPr>
        <w:numId w:val="14"/>
      </w:numPr>
    </w:pPr>
    <w:rPr>
      <w:rFonts w:ascii="Arial" w:hAnsi="Arial" w:cs="Arial"/>
      <w:sz w:val="20"/>
    </w:rPr>
  </w:style>
  <w:style w:type="paragraph" w:styleId="30">
    <w:name w:val="List Bullet 3"/>
    <w:basedOn w:val="a1"/>
    <w:autoRedefine/>
    <w:rsid w:val="006D035B"/>
    <w:pPr>
      <w:numPr>
        <w:numId w:val="15"/>
      </w:numPr>
    </w:pPr>
    <w:rPr>
      <w:rFonts w:ascii="Arial" w:hAnsi="Arial" w:cs="Arial"/>
      <w:sz w:val="20"/>
    </w:rPr>
  </w:style>
  <w:style w:type="paragraph" w:styleId="40">
    <w:name w:val="List Bullet 4"/>
    <w:basedOn w:val="a1"/>
    <w:autoRedefine/>
    <w:rsid w:val="006D035B"/>
    <w:pPr>
      <w:numPr>
        <w:numId w:val="16"/>
      </w:numPr>
    </w:pPr>
    <w:rPr>
      <w:rFonts w:ascii="Arial" w:hAnsi="Arial" w:cs="Arial"/>
      <w:sz w:val="20"/>
    </w:rPr>
  </w:style>
  <w:style w:type="paragraph" w:styleId="50">
    <w:name w:val="List Bullet 5"/>
    <w:basedOn w:val="a1"/>
    <w:autoRedefine/>
    <w:rsid w:val="006D035B"/>
    <w:pPr>
      <w:numPr>
        <w:numId w:val="17"/>
      </w:numPr>
    </w:pPr>
    <w:rPr>
      <w:rFonts w:ascii="Arial" w:hAnsi="Arial" w:cs="Arial"/>
      <w:sz w:val="20"/>
    </w:rPr>
  </w:style>
  <w:style w:type="paragraph" w:styleId="affe">
    <w:name w:val="caption"/>
    <w:basedOn w:val="a1"/>
    <w:next w:val="a1"/>
    <w:qFormat/>
    <w:rsid w:val="006D035B"/>
    <w:pPr>
      <w:spacing w:before="120" w:after="120"/>
    </w:pPr>
    <w:rPr>
      <w:rFonts w:ascii="Arial" w:hAnsi="Arial" w:cs="Arial"/>
      <w:b/>
      <w:bCs/>
      <w:sz w:val="20"/>
    </w:rPr>
  </w:style>
  <w:style w:type="paragraph" w:styleId="a">
    <w:name w:val="List Number"/>
    <w:basedOn w:val="a1"/>
    <w:rsid w:val="006D035B"/>
    <w:pPr>
      <w:numPr>
        <w:numId w:val="10"/>
      </w:numPr>
    </w:pPr>
    <w:rPr>
      <w:rFonts w:ascii="Arial" w:hAnsi="Arial" w:cs="Arial"/>
      <w:sz w:val="20"/>
    </w:rPr>
  </w:style>
  <w:style w:type="paragraph" w:styleId="2">
    <w:name w:val="List Number 2"/>
    <w:basedOn w:val="a1"/>
    <w:rsid w:val="006D035B"/>
    <w:pPr>
      <w:numPr>
        <w:numId w:val="11"/>
      </w:numPr>
    </w:pPr>
    <w:rPr>
      <w:rFonts w:ascii="Arial" w:hAnsi="Arial" w:cs="Arial"/>
      <w:sz w:val="20"/>
    </w:rPr>
  </w:style>
  <w:style w:type="paragraph" w:styleId="3">
    <w:name w:val="List Number 3"/>
    <w:basedOn w:val="a1"/>
    <w:rsid w:val="006D035B"/>
    <w:pPr>
      <w:numPr>
        <w:numId w:val="18"/>
      </w:numPr>
    </w:pPr>
    <w:rPr>
      <w:rFonts w:ascii="Arial" w:hAnsi="Arial" w:cs="Arial"/>
      <w:sz w:val="20"/>
    </w:rPr>
  </w:style>
  <w:style w:type="paragraph" w:styleId="4">
    <w:name w:val="List Number 4"/>
    <w:basedOn w:val="a1"/>
    <w:rsid w:val="006D035B"/>
    <w:pPr>
      <w:numPr>
        <w:numId w:val="19"/>
      </w:numPr>
    </w:pPr>
    <w:rPr>
      <w:rFonts w:ascii="Arial" w:hAnsi="Arial" w:cs="Arial"/>
      <w:sz w:val="20"/>
    </w:rPr>
  </w:style>
  <w:style w:type="paragraph" w:styleId="5">
    <w:name w:val="List Number 5"/>
    <w:basedOn w:val="a1"/>
    <w:rsid w:val="006D035B"/>
    <w:pPr>
      <w:numPr>
        <w:numId w:val="12"/>
      </w:numPr>
    </w:pPr>
    <w:rPr>
      <w:rFonts w:ascii="Arial" w:hAnsi="Arial" w:cs="Arial"/>
      <w:sz w:val="20"/>
    </w:rPr>
  </w:style>
  <w:style w:type="paragraph" w:styleId="2c">
    <w:name w:val="envelope return"/>
    <w:basedOn w:val="a1"/>
    <w:rsid w:val="006D035B"/>
    <w:rPr>
      <w:rFonts w:ascii="Arial" w:hAnsi="Arial" w:cs="Arial"/>
      <w:sz w:val="20"/>
    </w:rPr>
  </w:style>
  <w:style w:type="paragraph" w:styleId="afff">
    <w:name w:val="Normal Indent"/>
    <w:basedOn w:val="a1"/>
    <w:rsid w:val="006D035B"/>
    <w:pPr>
      <w:ind w:left="720"/>
    </w:pPr>
    <w:rPr>
      <w:rFonts w:ascii="Arial" w:hAnsi="Arial" w:cs="Arial"/>
      <w:sz w:val="20"/>
    </w:rPr>
  </w:style>
  <w:style w:type="paragraph" w:styleId="43">
    <w:name w:val="toc 4"/>
    <w:basedOn w:val="a1"/>
    <w:next w:val="a1"/>
    <w:autoRedefine/>
    <w:rsid w:val="006D035B"/>
    <w:pPr>
      <w:ind w:left="600"/>
    </w:pPr>
    <w:rPr>
      <w:rFonts w:ascii="Arial" w:hAnsi="Arial" w:cs="Arial"/>
      <w:sz w:val="20"/>
    </w:rPr>
  </w:style>
  <w:style w:type="paragraph" w:styleId="53">
    <w:name w:val="toc 5"/>
    <w:basedOn w:val="a1"/>
    <w:next w:val="a1"/>
    <w:autoRedefine/>
    <w:rsid w:val="006D035B"/>
    <w:pPr>
      <w:ind w:left="800"/>
    </w:pPr>
    <w:rPr>
      <w:rFonts w:ascii="Arial" w:hAnsi="Arial" w:cs="Arial"/>
      <w:sz w:val="20"/>
    </w:rPr>
  </w:style>
  <w:style w:type="paragraph" w:styleId="61">
    <w:name w:val="toc 6"/>
    <w:basedOn w:val="a1"/>
    <w:next w:val="a1"/>
    <w:autoRedefine/>
    <w:rsid w:val="006D035B"/>
    <w:pPr>
      <w:ind w:left="1000"/>
    </w:pPr>
    <w:rPr>
      <w:rFonts w:ascii="Arial" w:hAnsi="Arial" w:cs="Arial"/>
      <w:sz w:val="20"/>
    </w:rPr>
  </w:style>
  <w:style w:type="paragraph" w:styleId="71">
    <w:name w:val="toc 7"/>
    <w:basedOn w:val="a1"/>
    <w:next w:val="a1"/>
    <w:autoRedefine/>
    <w:rsid w:val="006D035B"/>
    <w:pPr>
      <w:ind w:left="1200"/>
    </w:pPr>
    <w:rPr>
      <w:rFonts w:ascii="Arial" w:hAnsi="Arial" w:cs="Arial"/>
      <w:sz w:val="20"/>
    </w:rPr>
  </w:style>
  <w:style w:type="paragraph" w:styleId="81">
    <w:name w:val="toc 8"/>
    <w:basedOn w:val="a1"/>
    <w:next w:val="a1"/>
    <w:autoRedefine/>
    <w:rsid w:val="006D035B"/>
    <w:pPr>
      <w:ind w:left="1400"/>
    </w:pPr>
    <w:rPr>
      <w:rFonts w:ascii="Arial" w:hAnsi="Arial" w:cs="Arial"/>
      <w:sz w:val="20"/>
    </w:rPr>
  </w:style>
  <w:style w:type="paragraph" w:styleId="91">
    <w:name w:val="toc 9"/>
    <w:basedOn w:val="a1"/>
    <w:next w:val="a1"/>
    <w:autoRedefine/>
    <w:rsid w:val="006D035B"/>
    <w:pPr>
      <w:ind w:left="1600"/>
    </w:pPr>
    <w:rPr>
      <w:rFonts w:ascii="Arial" w:hAnsi="Arial" w:cs="Arial"/>
      <w:sz w:val="20"/>
    </w:rPr>
  </w:style>
  <w:style w:type="paragraph" w:styleId="afff0">
    <w:name w:val="table of figures"/>
    <w:basedOn w:val="a1"/>
    <w:next w:val="a1"/>
    <w:rsid w:val="006D035B"/>
    <w:pPr>
      <w:ind w:left="400" w:hanging="400"/>
    </w:pPr>
    <w:rPr>
      <w:rFonts w:ascii="Arial" w:hAnsi="Arial" w:cs="Arial"/>
      <w:sz w:val="20"/>
    </w:rPr>
  </w:style>
  <w:style w:type="paragraph" w:styleId="afff1">
    <w:name w:val="Subtitle"/>
    <w:basedOn w:val="a1"/>
    <w:link w:val="afff2"/>
    <w:qFormat/>
    <w:rsid w:val="006D035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2">
    <w:name w:val="Подзаголовок Знак"/>
    <w:basedOn w:val="a2"/>
    <w:link w:val="afff1"/>
    <w:rsid w:val="006D035B"/>
    <w:rPr>
      <w:rFonts w:ascii="Arial" w:eastAsia="Times New Roman" w:hAnsi="Arial" w:cs="Arial"/>
      <w:sz w:val="24"/>
      <w:szCs w:val="24"/>
      <w:lang w:eastAsia="ru-RU"/>
    </w:rPr>
  </w:style>
  <w:style w:type="paragraph" w:styleId="afff3">
    <w:name w:val="Signature"/>
    <w:basedOn w:val="a1"/>
    <w:link w:val="afff4"/>
    <w:rsid w:val="006D035B"/>
    <w:pPr>
      <w:ind w:left="4252"/>
    </w:pPr>
    <w:rPr>
      <w:rFonts w:ascii="Arial" w:hAnsi="Arial" w:cs="Arial"/>
      <w:sz w:val="20"/>
    </w:rPr>
  </w:style>
  <w:style w:type="character" w:customStyle="1" w:styleId="afff4">
    <w:name w:val="Подпись Знак"/>
    <w:basedOn w:val="a2"/>
    <w:link w:val="afff3"/>
    <w:rsid w:val="006D035B"/>
    <w:rPr>
      <w:rFonts w:ascii="Arial" w:eastAsia="Times New Roman" w:hAnsi="Arial" w:cs="Arial"/>
      <w:sz w:val="20"/>
      <w:szCs w:val="20"/>
      <w:lang w:eastAsia="ru-RU"/>
    </w:rPr>
  </w:style>
  <w:style w:type="paragraph" w:styleId="afff5">
    <w:name w:val="Salutation"/>
    <w:basedOn w:val="a1"/>
    <w:next w:val="a1"/>
    <w:link w:val="afff6"/>
    <w:rsid w:val="006D035B"/>
    <w:rPr>
      <w:rFonts w:ascii="Arial" w:hAnsi="Arial" w:cs="Arial"/>
      <w:sz w:val="20"/>
    </w:rPr>
  </w:style>
  <w:style w:type="character" w:customStyle="1" w:styleId="afff6">
    <w:name w:val="Приветствие Знак"/>
    <w:basedOn w:val="a2"/>
    <w:link w:val="afff5"/>
    <w:rsid w:val="006D035B"/>
    <w:rPr>
      <w:rFonts w:ascii="Arial" w:eastAsia="Times New Roman" w:hAnsi="Arial" w:cs="Arial"/>
      <w:sz w:val="20"/>
      <w:szCs w:val="20"/>
      <w:lang w:eastAsia="ru-RU"/>
    </w:rPr>
  </w:style>
  <w:style w:type="paragraph" w:styleId="afff7">
    <w:name w:val="List Continue"/>
    <w:basedOn w:val="a1"/>
    <w:rsid w:val="006D035B"/>
    <w:pPr>
      <w:spacing w:after="120"/>
      <w:ind w:left="283"/>
    </w:pPr>
    <w:rPr>
      <w:rFonts w:ascii="Arial" w:hAnsi="Arial" w:cs="Arial"/>
      <w:sz w:val="20"/>
    </w:rPr>
  </w:style>
  <w:style w:type="paragraph" w:styleId="2d">
    <w:name w:val="List Continue 2"/>
    <w:basedOn w:val="a1"/>
    <w:rsid w:val="006D035B"/>
    <w:pPr>
      <w:spacing w:after="120"/>
      <w:ind w:left="566"/>
    </w:pPr>
    <w:rPr>
      <w:rFonts w:ascii="Arial" w:hAnsi="Arial" w:cs="Arial"/>
      <w:sz w:val="20"/>
    </w:rPr>
  </w:style>
  <w:style w:type="paragraph" w:styleId="38">
    <w:name w:val="List Continue 3"/>
    <w:basedOn w:val="a1"/>
    <w:rsid w:val="006D035B"/>
    <w:pPr>
      <w:spacing w:after="120"/>
      <w:ind w:left="849"/>
    </w:pPr>
    <w:rPr>
      <w:rFonts w:ascii="Arial" w:hAnsi="Arial" w:cs="Arial"/>
      <w:sz w:val="20"/>
    </w:rPr>
  </w:style>
  <w:style w:type="paragraph" w:styleId="44">
    <w:name w:val="List Continue 4"/>
    <w:basedOn w:val="a1"/>
    <w:rsid w:val="006D035B"/>
    <w:pPr>
      <w:spacing w:after="120"/>
      <w:ind w:left="1132"/>
    </w:pPr>
    <w:rPr>
      <w:rFonts w:ascii="Arial" w:hAnsi="Arial" w:cs="Arial"/>
      <w:sz w:val="20"/>
    </w:rPr>
  </w:style>
  <w:style w:type="paragraph" w:styleId="54">
    <w:name w:val="List Continue 5"/>
    <w:basedOn w:val="a1"/>
    <w:rsid w:val="006D035B"/>
    <w:pPr>
      <w:spacing w:after="120"/>
      <w:ind w:left="1415"/>
    </w:pPr>
    <w:rPr>
      <w:rFonts w:ascii="Arial" w:hAnsi="Arial" w:cs="Arial"/>
      <w:sz w:val="20"/>
    </w:rPr>
  </w:style>
  <w:style w:type="paragraph" w:styleId="afff8">
    <w:name w:val="Closing"/>
    <w:basedOn w:val="a1"/>
    <w:link w:val="afff9"/>
    <w:rsid w:val="006D035B"/>
    <w:pPr>
      <w:ind w:left="4252"/>
    </w:pPr>
    <w:rPr>
      <w:rFonts w:ascii="Arial" w:hAnsi="Arial" w:cs="Arial"/>
      <w:sz w:val="20"/>
    </w:rPr>
  </w:style>
  <w:style w:type="character" w:customStyle="1" w:styleId="afff9">
    <w:name w:val="Прощание Знак"/>
    <w:basedOn w:val="a2"/>
    <w:link w:val="afff8"/>
    <w:rsid w:val="006D035B"/>
    <w:rPr>
      <w:rFonts w:ascii="Arial" w:eastAsia="Times New Roman" w:hAnsi="Arial" w:cs="Arial"/>
      <w:sz w:val="20"/>
      <w:szCs w:val="20"/>
      <w:lang w:eastAsia="ru-RU"/>
    </w:rPr>
  </w:style>
  <w:style w:type="paragraph" w:styleId="afffa">
    <w:name w:val="List"/>
    <w:basedOn w:val="a1"/>
    <w:rsid w:val="006D035B"/>
    <w:pPr>
      <w:ind w:left="283" w:hanging="283"/>
    </w:pPr>
    <w:rPr>
      <w:rFonts w:ascii="Arial" w:hAnsi="Arial" w:cs="Arial"/>
      <w:sz w:val="20"/>
    </w:rPr>
  </w:style>
  <w:style w:type="paragraph" w:styleId="2e">
    <w:name w:val="List 2"/>
    <w:basedOn w:val="a1"/>
    <w:rsid w:val="006D035B"/>
    <w:pPr>
      <w:ind w:left="566" w:hanging="283"/>
    </w:pPr>
    <w:rPr>
      <w:rFonts w:ascii="Arial" w:hAnsi="Arial" w:cs="Arial"/>
      <w:sz w:val="20"/>
    </w:rPr>
  </w:style>
  <w:style w:type="paragraph" w:styleId="39">
    <w:name w:val="List 3"/>
    <w:basedOn w:val="a1"/>
    <w:rsid w:val="006D035B"/>
    <w:pPr>
      <w:ind w:left="849" w:hanging="283"/>
    </w:pPr>
    <w:rPr>
      <w:rFonts w:ascii="Arial" w:hAnsi="Arial" w:cs="Arial"/>
      <w:sz w:val="20"/>
    </w:rPr>
  </w:style>
  <w:style w:type="paragraph" w:styleId="45">
    <w:name w:val="List 4"/>
    <w:basedOn w:val="a1"/>
    <w:rsid w:val="006D035B"/>
    <w:pPr>
      <w:ind w:left="1132" w:hanging="283"/>
    </w:pPr>
    <w:rPr>
      <w:rFonts w:ascii="Arial" w:hAnsi="Arial" w:cs="Arial"/>
      <w:sz w:val="20"/>
    </w:rPr>
  </w:style>
  <w:style w:type="paragraph" w:styleId="55">
    <w:name w:val="List 5"/>
    <w:basedOn w:val="a1"/>
    <w:rsid w:val="006D035B"/>
    <w:pPr>
      <w:ind w:left="1415" w:hanging="283"/>
    </w:pPr>
    <w:rPr>
      <w:rFonts w:ascii="Arial" w:hAnsi="Arial" w:cs="Arial"/>
      <w:sz w:val="20"/>
    </w:rPr>
  </w:style>
  <w:style w:type="paragraph" w:styleId="afffb">
    <w:name w:val="Document Map"/>
    <w:basedOn w:val="a1"/>
    <w:link w:val="afffc"/>
    <w:rsid w:val="006D035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c">
    <w:name w:val="Схема документа Знак"/>
    <w:basedOn w:val="a2"/>
    <w:link w:val="afffb"/>
    <w:rsid w:val="006D035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d">
    <w:name w:val="table of authorities"/>
    <w:basedOn w:val="a1"/>
    <w:next w:val="a1"/>
    <w:rsid w:val="006D035B"/>
    <w:pPr>
      <w:ind w:left="200" w:hanging="200"/>
    </w:pPr>
    <w:rPr>
      <w:rFonts w:ascii="Arial" w:hAnsi="Arial" w:cs="Arial"/>
      <w:sz w:val="20"/>
    </w:rPr>
  </w:style>
  <w:style w:type="paragraph" w:styleId="afffe">
    <w:name w:val="macro"/>
    <w:link w:val="affff"/>
    <w:rsid w:val="006D03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">
    <w:name w:val="Текст макроса Знак"/>
    <w:basedOn w:val="a2"/>
    <w:link w:val="afffe"/>
    <w:rsid w:val="006D03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7">
    <w:name w:val="index 1"/>
    <w:basedOn w:val="a1"/>
    <w:next w:val="a1"/>
    <w:autoRedefine/>
    <w:rsid w:val="006D035B"/>
    <w:pPr>
      <w:ind w:left="200" w:hanging="200"/>
    </w:pPr>
    <w:rPr>
      <w:rFonts w:ascii="Arial" w:hAnsi="Arial" w:cs="Arial"/>
      <w:sz w:val="20"/>
    </w:rPr>
  </w:style>
  <w:style w:type="paragraph" w:styleId="affff0">
    <w:name w:val="index heading"/>
    <w:basedOn w:val="a1"/>
    <w:next w:val="17"/>
    <w:rsid w:val="006D035B"/>
    <w:rPr>
      <w:rFonts w:ascii="Arial" w:hAnsi="Arial" w:cs="Arial"/>
      <w:b/>
      <w:bCs/>
      <w:sz w:val="20"/>
    </w:rPr>
  </w:style>
  <w:style w:type="paragraph" w:styleId="2f">
    <w:name w:val="index 2"/>
    <w:basedOn w:val="a1"/>
    <w:next w:val="a1"/>
    <w:autoRedefine/>
    <w:rsid w:val="006D035B"/>
    <w:pPr>
      <w:ind w:left="400" w:hanging="200"/>
    </w:pPr>
    <w:rPr>
      <w:rFonts w:ascii="Arial" w:hAnsi="Arial" w:cs="Arial"/>
      <w:sz w:val="20"/>
    </w:rPr>
  </w:style>
  <w:style w:type="paragraph" w:styleId="3a">
    <w:name w:val="index 3"/>
    <w:basedOn w:val="a1"/>
    <w:next w:val="a1"/>
    <w:autoRedefine/>
    <w:rsid w:val="006D035B"/>
    <w:pPr>
      <w:ind w:left="600" w:hanging="200"/>
    </w:pPr>
    <w:rPr>
      <w:rFonts w:ascii="Arial" w:hAnsi="Arial" w:cs="Arial"/>
      <w:sz w:val="20"/>
    </w:rPr>
  </w:style>
  <w:style w:type="paragraph" w:styleId="46">
    <w:name w:val="index 4"/>
    <w:basedOn w:val="a1"/>
    <w:next w:val="a1"/>
    <w:autoRedefine/>
    <w:rsid w:val="006D035B"/>
    <w:pPr>
      <w:ind w:left="800" w:hanging="200"/>
    </w:pPr>
    <w:rPr>
      <w:rFonts w:ascii="Arial" w:hAnsi="Arial" w:cs="Arial"/>
      <w:sz w:val="20"/>
    </w:rPr>
  </w:style>
  <w:style w:type="paragraph" w:styleId="56">
    <w:name w:val="index 5"/>
    <w:basedOn w:val="a1"/>
    <w:next w:val="a1"/>
    <w:autoRedefine/>
    <w:rsid w:val="006D035B"/>
    <w:pPr>
      <w:ind w:left="1000" w:hanging="200"/>
    </w:pPr>
    <w:rPr>
      <w:rFonts w:ascii="Arial" w:hAnsi="Arial" w:cs="Arial"/>
      <w:sz w:val="20"/>
    </w:rPr>
  </w:style>
  <w:style w:type="paragraph" w:styleId="62">
    <w:name w:val="index 6"/>
    <w:basedOn w:val="a1"/>
    <w:next w:val="a1"/>
    <w:autoRedefine/>
    <w:rsid w:val="006D035B"/>
    <w:pPr>
      <w:ind w:left="1200" w:hanging="200"/>
    </w:pPr>
    <w:rPr>
      <w:rFonts w:ascii="Arial" w:hAnsi="Arial" w:cs="Arial"/>
      <w:sz w:val="20"/>
    </w:rPr>
  </w:style>
  <w:style w:type="paragraph" w:styleId="72">
    <w:name w:val="index 7"/>
    <w:basedOn w:val="a1"/>
    <w:next w:val="a1"/>
    <w:autoRedefine/>
    <w:rsid w:val="006D035B"/>
    <w:pPr>
      <w:ind w:left="1400" w:hanging="200"/>
    </w:pPr>
    <w:rPr>
      <w:rFonts w:ascii="Arial" w:hAnsi="Arial" w:cs="Arial"/>
      <w:sz w:val="20"/>
    </w:rPr>
  </w:style>
  <w:style w:type="paragraph" w:styleId="82">
    <w:name w:val="index 8"/>
    <w:basedOn w:val="a1"/>
    <w:next w:val="a1"/>
    <w:autoRedefine/>
    <w:rsid w:val="006D035B"/>
    <w:pPr>
      <w:ind w:left="1600" w:hanging="200"/>
    </w:pPr>
    <w:rPr>
      <w:rFonts w:ascii="Arial" w:hAnsi="Arial" w:cs="Arial"/>
      <w:sz w:val="20"/>
    </w:rPr>
  </w:style>
  <w:style w:type="paragraph" w:styleId="92">
    <w:name w:val="index 9"/>
    <w:basedOn w:val="a1"/>
    <w:next w:val="a1"/>
    <w:autoRedefine/>
    <w:rsid w:val="006D035B"/>
    <w:pPr>
      <w:ind w:left="1800" w:hanging="200"/>
    </w:pPr>
    <w:rPr>
      <w:rFonts w:ascii="Arial" w:hAnsi="Arial" w:cs="Arial"/>
      <w:sz w:val="20"/>
    </w:rPr>
  </w:style>
  <w:style w:type="paragraph" w:styleId="affff1">
    <w:name w:val="Message Header"/>
    <w:basedOn w:val="a1"/>
    <w:link w:val="affff2"/>
    <w:rsid w:val="006D03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f2">
    <w:name w:val="Шапка Знак"/>
    <w:basedOn w:val="a2"/>
    <w:link w:val="affff1"/>
    <w:rsid w:val="006D035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Text">
    <w:name w:val="Text"/>
    <w:basedOn w:val="a1"/>
    <w:rsid w:val="006D035B"/>
    <w:pPr>
      <w:spacing w:before="240"/>
      <w:jc w:val="both"/>
    </w:pPr>
    <w:rPr>
      <w:rFonts w:ascii="Arial" w:hAnsi="Arial"/>
      <w:snapToGrid w:val="0"/>
      <w:sz w:val="20"/>
      <w:lang w:val="en-US"/>
    </w:rPr>
  </w:style>
  <w:style w:type="paragraph" w:customStyle="1" w:styleId="TextNum">
    <w:name w:val="TextNum"/>
    <w:basedOn w:val="Text"/>
    <w:rsid w:val="006D035B"/>
    <w:pPr>
      <w:spacing w:before="120"/>
      <w:ind w:left="397" w:hanging="397"/>
    </w:pPr>
  </w:style>
  <w:style w:type="paragraph" w:styleId="af7">
    <w:name w:val="Title"/>
    <w:basedOn w:val="a1"/>
    <w:next w:val="a1"/>
    <w:link w:val="affff3"/>
    <w:qFormat/>
    <w:rsid w:val="006D03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3">
    <w:name w:val="Заголовок Знак"/>
    <w:basedOn w:val="a2"/>
    <w:link w:val="af7"/>
    <w:uiPriority w:val="10"/>
    <w:rsid w:val="006D03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585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4">
    <w:name w:val="Revision"/>
    <w:hidden/>
    <w:uiPriority w:val="99"/>
    <w:semiHidden/>
    <w:rsid w:val="00776F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8">
    <w:name w:val="Нет списка1"/>
    <w:next w:val="a4"/>
    <w:uiPriority w:val="99"/>
    <w:semiHidden/>
    <w:unhideWhenUsed/>
    <w:rsid w:val="005F7E0D"/>
  </w:style>
  <w:style w:type="table" w:customStyle="1" w:styleId="19">
    <w:name w:val="Сетка таблицы1"/>
    <w:basedOn w:val="a3"/>
    <w:next w:val="af8"/>
    <w:rsid w:val="005F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6E49-6B58-4770-9DAE-645CEB37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13742</Words>
  <Characters>78333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Мария Минина</cp:lastModifiedBy>
  <cp:revision>6</cp:revision>
  <cp:lastPrinted>2018-05-10T06:22:00Z</cp:lastPrinted>
  <dcterms:created xsi:type="dcterms:W3CDTF">2019-01-27T14:13:00Z</dcterms:created>
  <dcterms:modified xsi:type="dcterms:W3CDTF">2019-02-07T09:44:00Z</dcterms:modified>
</cp:coreProperties>
</file>